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1" w:type="dxa"/>
        <w:tblInd w:w="98" w:type="dxa"/>
        <w:tblLook w:val="0000" w:firstRow="0" w:lastRow="0" w:firstColumn="0" w:lastColumn="0" w:noHBand="0" w:noVBand="0"/>
      </w:tblPr>
      <w:tblGrid>
        <w:gridCol w:w="6423"/>
        <w:gridCol w:w="830"/>
        <w:gridCol w:w="1509"/>
        <w:gridCol w:w="1239"/>
      </w:tblGrid>
      <w:tr w:rsidR="00DD4029" w:rsidRPr="00976F47" w14:paraId="4FF97AF4" w14:textId="77777777" w:rsidTr="0062210B">
        <w:trPr>
          <w:trHeight w:val="255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90C78" w14:textId="77777777" w:rsidR="00DD4029" w:rsidRPr="0026441A" w:rsidRDefault="00DD4029" w:rsidP="00A239D0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02B97" w14:textId="77777777" w:rsidR="00DD4029" w:rsidRPr="00976F47" w:rsidRDefault="00DD4029" w:rsidP="00A239D0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0B16" w14:textId="77777777" w:rsidR="00DD4029" w:rsidRPr="00976F47" w:rsidRDefault="00DD4029" w:rsidP="00A239D0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0C8E" w14:textId="77777777" w:rsidR="00DD4029" w:rsidRPr="00976F47" w:rsidRDefault="00DD4029" w:rsidP="00A239D0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DD4029" w:rsidRPr="00976F47" w14:paraId="37587F01" w14:textId="77777777" w:rsidTr="0062210B">
        <w:trPr>
          <w:trHeight w:val="270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01589" w14:textId="0784DF4A" w:rsidR="0062210B" w:rsidRDefault="0062210B" w:rsidP="006221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ПОЯСНИТЕЛЬНАЯ   </w:t>
            </w:r>
            <w:r w:rsidRPr="0062210B">
              <w:rPr>
                <w:b/>
                <w:bCs/>
              </w:rPr>
              <w:t>ЗАПИСКА</w:t>
            </w:r>
          </w:p>
          <w:p w14:paraId="30EEB48A" w14:textId="59435F24" w:rsidR="00DD4029" w:rsidRPr="0062210B" w:rsidRDefault="00DD4029" w:rsidP="0062210B">
            <w:pPr>
              <w:rPr>
                <w:b/>
                <w:bCs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DA10" w14:textId="77777777" w:rsidR="00DD4029" w:rsidRPr="00066D63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8009" w14:textId="77777777" w:rsidR="00DD4029" w:rsidRPr="00066D63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CC83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D4029" w:rsidRPr="00976F47" w14:paraId="65B1FEA5" w14:textId="77777777" w:rsidTr="0062210B">
        <w:trPr>
          <w:trHeight w:val="300"/>
        </w:trPr>
        <w:tc>
          <w:tcPr>
            <w:tcW w:w="8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12CB" w14:textId="77777777" w:rsidR="00DD4029" w:rsidRPr="0062210B" w:rsidRDefault="00DD4029" w:rsidP="00A239D0">
            <w:pPr>
              <w:rPr>
                <w:b/>
                <w:bCs/>
              </w:rPr>
            </w:pPr>
            <w:r w:rsidRPr="0062210B">
              <w:rPr>
                <w:b/>
                <w:bCs/>
              </w:rPr>
              <w:t xml:space="preserve">                    к отчету об исполнении консолидированного бюджета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CFE2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КОДЫ</w:t>
            </w:r>
          </w:p>
        </w:tc>
      </w:tr>
      <w:tr w:rsidR="00DD4029" w:rsidRPr="00976F47" w14:paraId="6D782E82" w14:textId="77777777" w:rsidTr="0062210B">
        <w:trPr>
          <w:trHeight w:val="284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2EF35" w14:textId="77777777" w:rsidR="00DD4029" w:rsidRPr="0062210B" w:rsidRDefault="00DD4029" w:rsidP="00A239D0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BA57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7FA3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 xml:space="preserve"> Форма по ОКУД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9567F" w14:textId="77777777" w:rsidR="00DD4029" w:rsidRPr="0062210B" w:rsidRDefault="00DD4029" w:rsidP="00A239D0">
            <w:pPr>
              <w:jc w:val="center"/>
              <w:rPr>
                <w:sz w:val="20"/>
                <w:szCs w:val="20"/>
              </w:rPr>
            </w:pPr>
            <w:r w:rsidRPr="0062210B">
              <w:rPr>
                <w:sz w:val="20"/>
                <w:szCs w:val="20"/>
              </w:rPr>
              <w:t>0503360</w:t>
            </w:r>
          </w:p>
        </w:tc>
      </w:tr>
      <w:tr w:rsidR="00DD4029" w:rsidRPr="00976F47" w14:paraId="37F9EF7B" w14:textId="77777777" w:rsidTr="0062210B">
        <w:trPr>
          <w:trHeight w:val="284"/>
        </w:trPr>
        <w:tc>
          <w:tcPr>
            <w:tcW w:w="7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327B" w14:textId="5D1B351F" w:rsidR="00DD4029" w:rsidRPr="0062210B" w:rsidRDefault="00DD4029" w:rsidP="0062210B">
            <w:r w:rsidRPr="0062210B">
              <w:t xml:space="preserve">                                                  на   01.01.202</w:t>
            </w:r>
            <w:r w:rsidR="00462465">
              <w:t>6</w:t>
            </w:r>
            <w:r w:rsidRPr="0062210B">
              <w:t xml:space="preserve"> г.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658E6" w14:textId="77777777" w:rsidR="00DD4029" w:rsidRPr="00976F47" w:rsidRDefault="00DD4029" w:rsidP="00A239D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Дата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D3C95" w14:textId="46101DAB" w:rsidR="00DD4029" w:rsidRPr="00066D63" w:rsidRDefault="00C25727" w:rsidP="00291388">
            <w:pPr>
              <w:jc w:val="center"/>
              <w:rPr>
                <w:sz w:val="20"/>
                <w:szCs w:val="20"/>
              </w:rPr>
            </w:pPr>
            <w:r w:rsidRPr="00066D63">
              <w:rPr>
                <w:sz w:val="20"/>
                <w:szCs w:val="20"/>
              </w:rPr>
              <w:t>01.01.202</w:t>
            </w:r>
            <w:r w:rsidR="00462465">
              <w:rPr>
                <w:sz w:val="20"/>
                <w:szCs w:val="20"/>
              </w:rPr>
              <w:t>6</w:t>
            </w:r>
          </w:p>
        </w:tc>
      </w:tr>
      <w:tr w:rsidR="00DD4029" w:rsidRPr="00976F47" w14:paraId="09FDE8B3" w14:textId="77777777" w:rsidTr="0062210B">
        <w:trPr>
          <w:trHeight w:val="284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02E0" w14:textId="77777777" w:rsidR="00DD4029" w:rsidRPr="0062210B" w:rsidRDefault="00DD4029" w:rsidP="00A239D0"/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FFE6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5010F" w14:textId="77777777" w:rsidR="00DD4029" w:rsidRPr="00976F47" w:rsidRDefault="00DD4029" w:rsidP="00A239D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по ОКПО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66282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D4029" w:rsidRPr="00976F47" w14:paraId="430CD036" w14:textId="77777777" w:rsidTr="0062210B">
        <w:trPr>
          <w:trHeight w:val="284"/>
        </w:trPr>
        <w:tc>
          <w:tcPr>
            <w:tcW w:w="7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DBD7" w14:textId="77777777" w:rsidR="00DD4029" w:rsidRPr="0062210B" w:rsidRDefault="00DD4029" w:rsidP="00A239D0">
            <w:r w:rsidRPr="0062210B">
              <w:t>Наименование финансового органа: 033 Ивановская область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2A584" w14:textId="77777777" w:rsidR="00DD4029" w:rsidRPr="00976F47" w:rsidRDefault="00DD4029" w:rsidP="00A239D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Глава по БК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48DB3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D4029" w:rsidRPr="00976F47" w14:paraId="0D85294E" w14:textId="77777777" w:rsidTr="0062210B">
        <w:trPr>
          <w:trHeight w:val="284"/>
        </w:trPr>
        <w:tc>
          <w:tcPr>
            <w:tcW w:w="7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8CB2" w14:textId="77777777" w:rsidR="00DD4029" w:rsidRPr="0062210B" w:rsidRDefault="00DD4029" w:rsidP="00A239D0">
            <w:pPr>
              <w:rPr>
                <w:lang w:val="en-US"/>
              </w:rPr>
            </w:pPr>
            <w:r w:rsidRPr="0062210B">
              <w:t>Наименование бюджета: Консолидированный бюджет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63C7" w14:textId="77777777" w:rsidR="00DD4029" w:rsidRPr="00976F47" w:rsidRDefault="00DD4029" w:rsidP="00A239D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по ОКАТО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69E56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D4029" w:rsidRPr="00976F47" w14:paraId="4DCE8CAE" w14:textId="77777777" w:rsidTr="0062210B">
        <w:trPr>
          <w:trHeight w:val="284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4391" w14:textId="77777777" w:rsidR="00DD4029" w:rsidRPr="0062210B" w:rsidRDefault="00DD4029" w:rsidP="00A239D0">
            <w:r w:rsidRPr="0062210B">
              <w:t>Периодичность: годовая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2EE4A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C53D8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93978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DD4029" w:rsidRPr="00976F47" w14:paraId="55A978F5" w14:textId="77777777" w:rsidTr="0062210B">
        <w:trPr>
          <w:trHeight w:val="284"/>
        </w:trPr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7D21F" w14:textId="734F0548" w:rsidR="00DD4029" w:rsidRPr="0062210B" w:rsidRDefault="00DD4029" w:rsidP="00A239D0">
            <w:r w:rsidRPr="0062210B">
              <w:t>Единица измерения: руб</w:t>
            </w:r>
            <w:r w:rsidR="00462465"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499BF" w14:textId="77777777" w:rsidR="00DD4029" w:rsidRPr="00976F47" w:rsidRDefault="00DD4029" w:rsidP="00A239D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B0DD9" w14:textId="77777777" w:rsidR="00DD4029" w:rsidRPr="00976F47" w:rsidRDefault="00DD4029" w:rsidP="00A239D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по ОКЕИ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F3963" w14:textId="77777777" w:rsidR="00DD4029" w:rsidRPr="00976F47" w:rsidRDefault="00DD4029" w:rsidP="00A239D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76F47">
              <w:rPr>
                <w:rFonts w:ascii="Arial CYR" w:hAnsi="Arial CYR" w:cs="Arial CYR"/>
                <w:sz w:val="20"/>
                <w:szCs w:val="20"/>
              </w:rPr>
              <w:t>383</w:t>
            </w:r>
          </w:p>
        </w:tc>
      </w:tr>
    </w:tbl>
    <w:p w14:paraId="619241B8" w14:textId="77777777" w:rsidR="00DD4029" w:rsidRPr="00976F47" w:rsidRDefault="00DD4029" w:rsidP="00DD4029">
      <w:pPr>
        <w:rPr>
          <w:sz w:val="20"/>
          <w:szCs w:val="20"/>
          <w:lang w:val="en-US"/>
        </w:rPr>
      </w:pPr>
    </w:p>
    <w:p w14:paraId="42F00D34" w14:textId="77777777" w:rsidR="00DD4029" w:rsidRPr="00976F47" w:rsidRDefault="00DD4029" w:rsidP="00DD4029">
      <w:pPr>
        <w:jc w:val="both"/>
        <w:rPr>
          <w:sz w:val="28"/>
          <w:szCs w:val="28"/>
        </w:rPr>
      </w:pPr>
      <w:r w:rsidRPr="00976F47">
        <w:rPr>
          <w:sz w:val="28"/>
          <w:szCs w:val="28"/>
        </w:rPr>
        <w:t xml:space="preserve">        </w:t>
      </w:r>
    </w:p>
    <w:p w14:paraId="0E376A2C" w14:textId="77777777" w:rsidR="00DD4029" w:rsidRDefault="00DD4029" w:rsidP="00DD4029">
      <w:pPr>
        <w:jc w:val="both"/>
        <w:rPr>
          <w:sz w:val="28"/>
          <w:szCs w:val="28"/>
        </w:rPr>
      </w:pPr>
    </w:p>
    <w:p w14:paraId="7B3464C7" w14:textId="77777777" w:rsidR="005B2FD8" w:rsidRDefault="005B2FD8" w:rsidP="00DD4029">
      <w:pPr>
        <w:jc w:val="both"/>
        <w:rPr>
          <w:sz w:val="28"/>
          <w:szCs w:val="28"/>
        </w:rPr>
      </w:pPr>
    </w:p>
    <w:p w14:paraId="240B14AA" w14:textId="77777777" w:rsidR="005B2FD8" w:rsidRPr="00976F47" w:rsidRDefault="005B2FD8" w:rsidP="00DD4029">
      <w:pPr>
        <w:jc w:val="both"/>
        <w:rPr>
          <w:sz w:val="28"/>
          <w:szCs w:val="28"/>
        </w:rPr>
      </w:pPr>
    </w:p>
    <w:p w14:paraId="7EF0CB22" w14:textId="71A1891B" w:rsidR="00DD4029" w:rsidRPr="00E308E3" w:rsidRDefault="00DD4029" w:rsidP="00DD4029">
      <w:pPr>
        <w:jc w:val="both"/>
        <w:rPr>
          <w:sz w:val="28"/>
          <w:szCs w:val="28"/>
        </w:rPr>
      </w:pPr>
      <w:r w:rsidRPr="00976F47">
        <w:rPr>
          <w:sz w:val="28"/>
          <w:szCs w:val="28"/>
        </w:rPr>
        <w:t xml:space="preserve">           </w:t>
      </w:r>
      <w:r w:rsidRPr="00E308E3">
        <w:rPr>
          <w:sz w:val="28"/>
          <w:szCs w:val="28"/>
        </w:rPr>
        <w:t>Консолидированная бюджетная отчетность Ивановской области по состоянию на 01.01.202</w:t>
      </w:r>
      <w:r w:rsidR="0086648F">
        <w:rPr>
          <w:sz w:val="28"/>
          <w:szCs w:val="28"/>
        </w:rPr>
        <w:t>6</w:t>
      </w:r>
      <w:r w:rsidRPr="00E308E3">
        <w:rPr>
          <w:sz w:val="28"/>
          <w:szCs w:val="28"/>
        </w:rPr>
        <w:t xml:space="preserve"> составлена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№191н (в действующей редакции).</w:t>
      </w:r>
    </w:p>
    <w:p w14:paraId="76ADDD8C" w14:textId="77777777" w:rsidR="00DD4029" w:rsidRPr="00E27DFD" w:rsidRDefault="00DD4029" w:rsidP="00DD4029">
      <w:pPr>
        <w:jc w:val="both"/>
        <w:rPr>
          <w:sz w:val="28"/>
          <w:szCs w:val="28"/>
          <w:highlight w:val="yellow"/>
        </w:rPr>
      </w:pPr>
    </w:p>
    <w:p w14:paraId="071929FE" w14:textId="1ABB570D" w:rsidR="00DD4029" w:rsidRPr="00E308E3" w:rsidRDefault="00DD4029" w:rsidP="00DD4029">
      <w:pPr>
        <w:jc w:val="both"/>
        <w:rPr>
          <w:sz w:val="28"/>
          <w:szCs w:val="28"/>
        </w:rPr>
      </w:pPr>
      <w:r w:rsidRPr="00E308E3">
        <w:rPr>
          <w:sz w:val="28"/>
          <w:szCs w:val="28"/>
        </w:rPr>
        <w:t xml:space="preserve">       </w:t>
      </w:r>
      <w:r w:rsidRPr="00E308E3">
        <w:rPr>
          <w:b/>
          <w:sz w:val="28"/>
          <w:szCs w:val="28"/>
        </w:rPr>
        <w:t xml:space="preserve">Раздел 1.  </w:t>
      </w:r>
      <w:r w:rsidR="006B2F20" w:rsidRPr="00E308E3">
        <w:rPr>
          <w:b/>
          <w:sz w:val="28"/>
          <w:szCs w:val="28"/>
        </w:rPr>
        <w:t>«</w:t>
      </w:r>
      <w:r w:rsidRPr="00E308E3">
        <w:rPr>
          <w:b/>
          <w:sz w:val="28"/>
          <w:szCs w:val="28"/>
        </w:rPr>
        <w:t>Организационная структура субъекта бюджетной отчетности</w:t>
      </w:r>
      <w:r w:rsidRPr="00000DD7">
        <w:rPr>
          <w:b/>
          <w:sz w:val="28"/>
          <w:szCs w:val="28"/>
        </w:rPr>
        <w:t>.</w:t>
      </w:r>
      <w:r w:rsidR="006B2F20" w:rsidRPr="00000DD7">
        <w:rPr>
          <w:b/>
          <w:sz w:val="28"/>
          <w:szCs w:val="28"/>
        </w:rPr>
        <w:t>»</w:t>
      </w:r>
    </w:p>
    <w:p w14:paraId="6B6C9890" w14:textId="77777777" w:rsidR="00DD4029" w:rsidRPr="00E308E3" w:rsidRDefault="00DD4029" w:rsidP="00DD4029">
      <w:pPr>
        <w:jc w:val="both"/>
        <w:rPr>
          <w:sz w:val="28"/>
          <w:szCs w:val="28"/>
        </w:rPr>
      </w:pPr>
      <w:r w:rsidRPr="00E308E3">
        <w:rPr>
          <w:sz w:val="28"/>
          <w:szCs w:val="28"/>
        </w:rPr>
        <w:t xml:space="preserve">      </w:t>
      </w:r>
    </w:p>
    <w:p w14:paraId="4025BB5B" w14:textId="77777777" w:rsidR="00DD4029" w:rsidRPr="00E308E3" w:rsidRDefault="00DD4029" w:rsidP="00DD4029">
      <w:pPr>
        <w:jc w:val="both"/>
        <w:rPr>
          <w:sz w:val="28"/>
          <w:szCs w:val="28"/>
        </w:rPr>
      </w:pPr>
      <w:r w:rsidRPr="00E308E3">
        <w:rPr>
          <w:sz w:val="28"/>
          <w:szCs w:val="28"/>
        </w:rPr>
        <w:t xml:space="preserve">        Структура отчета об исполнении консолидированного бюджета Ивановской области включает в себя отчет об исполнении областного бюджета, отчеты шести городских округов, отчеты двадцати одного муниципального района и отчета территориального фонда обязательного медицинского страхования.</w:t>
      </w:r>
    </w:p>
    <w:p w14:paraId="02917365" w14:textId="77777777" w:rsidR="00DD4029" w:rsidRPr="00E27DFD" w:rsidRDefault="00DD4029" w:rsidP="00DD4029">
      <w:pPr>
        <w:jc w:val="both"/>
        <w:rPr>
          <w:sz w:val="28"/>
          <w:szCs w:val="28"/>
          <w:highlight w:val="yellow"/>
        </w:rPr>
      </w:pPr>
    </w:p>
    <w:p w14:paraId="21049B4C" w14:textId="7ACD5024" w:rsidR="00DD4029" w:rsidRPr="007A2367" w:rsidRDefault="00DD4029" w:rsidP="00DD4029">
      <w:pPr>
        <w:jc w:val="both"/>
        <w:rPr>
          <w:b/>
          <w:sz w:val="28"/>
          <w:szCs w:val="28"/>
        </w:rPr>
      </w:pPr>
      <w:r w:rsidRPr="00F040C3">
        <w:rPr>
          <w:sz w:val="28"/>
          <w:szCs w:val="28"/>
        </w:rPr>
        <w:t xml:space="preserve">       </w:t>
      </w:r>
      <w:r w:rsidRPr="007A2367">
        <w:rPr>
          <w:b/>
          <w:sz w:val="28"/>
          <w:szCs w:val="28"/>
        </w:rPr>
        <w:t xml:space="preserve">Раздел 3. </w:t>
      </w:r>
      <w:r w:rsidR="006B2F20" w:rsidRPr="007A2367">
        <w:rPr>
          <w:b/>
          <w:sz w:val="28"/>
          <w:szCs w:val="28"/>
        </w:rPr>
        <w:t>«</w:t>
      </w:r>
      <w:r w:rsidRPr="007A2367">
        <w:rPr>
          <w:b/>
          <w:sz w:val="28"/>
          <w:szCs w:val="28"/>
        </w:rPr>
        <w:t>Анализ отчет</w:t>
      </w:r>
      <w:r w:rsidR="006B2F20" w:rsidRPr="007A2367">
        <w:rPr>
          <w:b/>
          <w:sz w:val="28"/>
          <w:szCs w:val="28"/>
        </w:rPr>
        <w:t>а об исполнении бюджета субъектом</w:t>
      </w:r>
      <w:r w:rsidRPr="007A2367">
        <w:rPr>
          <w:b/>
          <w:sz w:val="28"/>
          <w:szCs w:val="28"/>
        </w:rPr>
        <w:t xml:space="preserve"> бюджетной отчетности.</w:t>
      </w:r>
      <w:r w:rsidR="006B2F20" w:rsidRPr="007A2367">
        <w:rPr>
          <w:b/>
          <w:sz w:val="28"/>
          <w:szCs w:val="28"/>
        </w:rPr>
        <w:t>»</w:t>
      </w:r>
    </w:p>
    <w:p w14:paraId="48C66F87" w14:textId="77777777" w:rsidR="00DD4029" w:rsidRPr="007A2367" w:rsidRDefault="00DD4029" w:rsidP="00DD4029">
      <w:pPr>
        <w:jc w:val="center"/>
        <w:rPr>
          <w:b/>
          <w:sz w:val="28"/>
          <w:szCs w:val="28"/>
        </w:rPr>
      </w:pPr>
      <w:r w:rsidRPr="007A2367">
        <w:rPr>
          <w:b/>
          <w:sz w:val="28"/>
          <w:szCs w:val="28"/>
        </w:rPr>
        <w:t>Доходы</w:t>
      </w:r>
    </w:p>
    <w:p w14:paraId="1147AEF1" w14:textId="77777777" w:rsidR="00785B0F" w:rsidRPr="001E1B9D" w:rsidRDefault="00785B0F" w:rsidP="00DD4029">
      <w:pPr>
        <w:jc w:val="center"/>
        <w:rPr>
          <w:b/>
          <w:sz w:val="28"/>
          <w:szCs w:val="28"/>
          <w:highlight w:val="yellow"/>
        </w:rPr>
      </w:pPr>
    </w:p>
    <w:p w14:paraId="18C5821D" w14:textId="23D2BE7A" w:rsidR="00614EF3" w:rsidRPr="003E06EA" w:rsidRDefault="00614EF3" w:rsidP="00614EF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06EA">
        <w:rPr>
          <w:rFonts w:eastAsia="Calibri"/>
          <w:sz w:val="28"/>
          <w:szCs w:val="28"/>
          <w:lang w:eastAsia="en-US"/>
        </w:rPr>
        <w:t xml:space="preserve">Доходы </w:t>
      </w:r>
      <w:r w:rsidR="007312C3" w:rsidRPr="003E06EA">
        <w:rPr>
          <w:rFonts w:eastAsia="Calibri"/>
          <w:sz w:val="28"/>
          <w:szCs w:val="28"/>
          <w:lang w:eastAsia="en-US"/>
        </w:rPr>
        <w:t xml:space="preserve">консолидированного </w:t>
      </w:r>
      <w:r w:rsidR="009D7DA0" w:rsidRPr="003E06EA">
        <w:rPr>
          <w:rFonts w:eastAsia="Calibri"/>
          <w:sz w:val="28"/>
          <w:szCs w:val="28"/>
          <w:lang w:eastAsia="en-US"/>
        </w:rPr>
        <w:t>бюджета за 202</w:t>
      </w:r>
      <w:r w:rsidR="003E06EA">
        <w:rPr>
          <w:rFonts w:eastAsia="Calibri"/>
          <w:sz w:val="28"/>
          <w:szCs w:val="28"/>
          <w:lang w:eastAsia="en-US"/>
        </w:rPr>
        <w:t>5</w:t>
      </w:r>
      <w:r w:rsidRPr="003E06EA">
        <w:rPr>
          <w:rFonts w:eastAsia="Calibri"/>
          <w:sz w:val="28"/>
          <w:szCs w:val="28"/>
          <w:lang w:eastAsia="en-US"/>
        </w:rPr>
        <w:t xml:space="preserve"> год составили </w:t>
      </w:r>
      <w:r w:rsidR="003E06EA" w:rsidRPr="003E06EA">
        <w:rPr>
          <w:rFonts w:eastAsia="Calibri"/>
          <w:sz w:val="28"/>
          <w:szCs w:val="28"/>
          <w:lang w:eastAsia="en-US"/>
        </w:rPr>
        <w:t>96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964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992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910,70</w:t>
      </w:r>
      <w:r w:rsidRPr="003E06EA">
        <w:rPr>
          <w:rFonts w:eastAsia="Calibri"/>
          <w:sz w:val="28"/>
          <w:szCs w:val="28"/>
          <w:lang w:eastAsia="en-US"/>
        </w:rPr>
        <w:t xml:space="preserve"> руб., при утвержденных бюджетных назначениях </w:t>
      </w:r>
      <w:r w:rsidR="003E06EA" w:rsidRPr="003E06EA">
        <w:rPr>
          <w:rFonts w:eastAsia="Calibri"/>
          <w:sz w:val="28"/>
          <w:szCs w:val="28"/>
          <w:lang w:eastAsia="en-US"/>
        </w:rPr>
        <w:t>94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774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173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="003E06EA" w:rsidRPr="003E06EA">
        <w:rPr>
          <w:rFonts w:eastAsia="Calibri"/>
          <w:sz w:val="28"/>
          <w:szCs w:val="28"/>
          <w:lang w:eastAsia="en-US"/>
        </w:rPr>
        <w:t>671,91</w:t>
      </w:r>
      <w:r w:rsidRPr="003E06EA">
        <w:rPr>
          <w:rFonts w:eastAsia="Calibri"/>
          <w:sz w:val="28"/>
          <w:szCs w:val="28"/>
          <w:lang w:eastAsia="en-US"/>
        </w:rPr>
        <w:t> руб. И</w:t>
      </w:r>
      <w:r w:rsidR="00363638" w:rsidRPr="003E06EA">
        <w:rPr>
          <w:rFonts w:eastAsia="Calibri"/>
          <w:sz w:val="28"/>
          <w:szCs w:val="28"/>
          <w:lang w:eastAsia="en-US"/>
        </w:rPr>
        <w:t xml:space="preserve">сполнение </w:t>
      </w:r>
      <w:r w:rsidR="00A5441E" w:rsidRPr="003E06EA">
        <w:rPr>
          <w:rFonts w:eastAsia="Calibri"/>
          <w:sz w:val="28"/>
          <w:szCs w:val="28"/>
          <w:lang w:eastAsia="en-US"/>
        </w:rPr>
        <w:t>составило</w:t>
      </w:r>
      <w:r w:rsidR="009D7DA0" w:rsidRPr="003E06EA">
        <w:rPr>
          <w:rFonts w:eastAsia="Calibri"/>
          <w:sz w:val="28"/>
          <w:szCs w:val="28"/>
          <w:lang w:eastAsia="en-US"/>
        </w:rPr>
        <w:t xml:space="preserve"> 10</w:t>
      </w:r>
      <w:r w:rsidR="003E06EA">
        <w:rPr>
          <w:rFonts w:eastAsia="Calibri"/>
          <w:sz w:val="28"/>
          <w:szCs w:val="28"/>
          <w:lang w:eastAsia="en-US"/>
        </w:rPr>
        <w:t>2</w:t>
      </w:r>
      <w:r w:rsidR="009D7DA0" w:rsidRPr="003E06EA">
        <w:rPr>
          <w:rFonts w:eastAsia="Calibri"/>
          <w:sz w:val="28"/>
          <w:szCs w:val="28"/>
          <w:lang w:eastAsia="en-US"/>
        </w:rPr>
        <w:t>,</w:t>
      </w:r>
      <w:r w:rsidR="003E06EA">
        <w:rPr>
          <w:rFonts w:eastAsia="Calibri"/>
          <w:sz w:val="28"/>
          <w:szCs w:val="28"/>
          <w:lang w:eastAsia="en-US"/>
        </w:rPr>
        <w:t>3</w:t>
      </w:r>
      <w:r w:rsidRPr="003E06EA">
        <w:rPr>
          <w:rFonts w:eastAsia="Calibri"/>
          <w:sz w:val="28"/>
          <w:szCs w:val="28"/>
          <w:lang w:eastAsia="en-US"/>
        </w:rPr>
        <w:t> %.</w:t>
      </w:r>
    </w:p>
    <w:p w14:paraId="4D8FCAC8" w14:textId="2549D5D8" w:rsidR="00614EF3" w:rsidRPr="003E06EA" w:rsidRDefault="00614EF3" w:rsidP="00614EF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06EA">
        <w:rPr>
          <w:rFonts w:eastAsia="Calibri"/>
          <w:sz w:val="28"/>
          <w:szCs w:val="28"/>
          <w:lang w:eastAsia="en-US"/>
        </w:rPr>
        <w:t xml:space="preserve">В общей сумме доходов </w:t>
      </w:r>
      <w:r w:rsidR="007312C3" w:rsidRPr="003E06EA">
        <w:rPr>
          <w:rFonts w:eastAsia="Calibri"/>
          <w:sz w:val="28"/>
          <w:szCs w:val="28"/>
          <w:lang w:eastAsia="en-US"/>
        </w:rPr>
        <w:t xml:space="preserve">консолидированного </w:t>
      </w:r>
      <w:r w:rsidRPr="003E06EA">
        <w:rPr>
          <w:rFonts w:eastAsia="Calibri"/>
          <w:sz w:val="28"/>
          <w:szCs w:val="28"/>
          <w:lang w:eastAsia="en-US"/>
        </w:rPr>
        <w:t xml:space="preserve">бюджета налоговые и неналоговые доходы составили </w:t>
      </w:r>
      <w:r w:rsidR="00AA5CD5">
        <w:rPr>
          <w:rFonts w:eastAsia="Calibri"/>
          <w:sz w:val="28"/>
          <w:szCs w:val="28"/>
          <w:lang w:eastAsia="en-US"/>
        </w:rPr>
        <w:t>73</w:t>
      </w:r>
      <w:r w:rsidR="007F0F57" w:rsidRPr="003E06EA">
        <w:rPr>
          <w:rFonts w:eastAsia="Calibri"/>
          <w:sz w:val="28"/>
          <w:szCs w:val="28"/>
          <w:lang w:eastAsia="en-US"/>
        </w:rPr>
        <w:t>,</w:t>
      </w:r>
      <w:r w:rsidR="00AA5CD5">
        <w:rPr>
          <w:rFonts w:eastAsia="Calibri"/>
          <w:sz w:val="28"/>
          <w:szCs w:val="28"/>
          <w:lang w:eastAsia="en-US"/>
        </w:rPr>
        <w:t>3</w:t>
      </w:r>
      <w:r w:rsidRPr="003E06EA">
        <w:rPr>
          <w:rFonts w:eastAsia="Calibri"/>
          <w:sz w:val="28"/>
          <w:szCs w:val="28"/>
          <w:lang w:eastAsia="en-US"/>
        </w:rPr>
        <w:t xml:space="preserve"> %, безвозмездные поступления – </w:t>
      </w:r>
      <w:r w:rsidR="00AA5CD5">
        <w:rPr>
          <w:rFonts w:eastAsia="Calibri"/>
          <w:sz w:val="28"/>
          <w:szCs w:val="28"/>
          <w:lang w:eastAsia="en-US"/>
        </w:rPr>
        <w:t>26</w:t>
      </w:r>
      <w:r w:rsidR="007F0F57" w:rsidRPr="003E06EA">
        <w:rPr>
          <w:rFonts w:eastAsia="Calibri"/>
          <w:sz w:val="28"/>
          <w:szCs w:val="28"/>
          <w:lang w:eastAsia="en-US"/>
        </w:rPr>
        <w:t>,</w:t>
      </w:r>
      <w:r w:rsidR="00AA5CD5">
        <w:rPr>
          <w:rFonts w:eastAsia="Calibri"/>
          <w:sz w:val="28"/>
          <w:szCs w:val="28"/>
          <w:lang w:eastAsia="en-US"/>
        </w:rPr>
        <w:t>7</w:t>
      </w:r>
      <w:r w:rsidRPr="003E06EA">
        <w:rPr>
          <w:rFonts w:eastAsia="Calibri"/>
          <w:sz w:val="28"/>
          <w:szCs w:val="28"/>
          <w:lang w:eastAsia="en-US"/>
        </w:rPr>
        <w:t> %.</w:t>
      </w:r>
    </w:p>
    <w:p w14:paraId="5D1FFCB2" w14:textId="2544685F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Исполнение консолидированного бюджета Ивановской области по налоговым и неналоговым доходам за 2025 год составило 71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047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772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923,59 руб., что составляет 102,3 % к бюджетным назначениям на 2025 год.  В сравнении с 2024 годом налоговые и неналоговые доходы увеличились на 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723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758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417,10 руб. или на 14,0 %.</w:t>
      </w:r>
    </w:p>
    <w:p w14:paraId="2F2E1EDE" w14:textId="6E3AA76E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lastRenderedPageBreak/>
        <w:t>Поступление налоговых доходов в 2025 году составило 61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106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712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352,84 руб. или 102,3 % к бюджетным назначениям, рост к 2024 году на 8,8 % или 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931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178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 xml:space="preserve">611,55 руб. </w:t>
      </w:r>
    </w:p>
    <w:p w14:paraId="1762FB33" w14:textId="77777777" w:rsidR="00B02EF0" w:rsidRPr="00B02EF0" w:rsidRDefault="00B02EF0" w:rsidP="00B02EF0">
      <w:pPr>
        <w:ind w:firstLine="709"/>
        <w:jc w:val="both"/>
        <w:rPr>
          <w:rFonts w:eastAsia="Calibri"/>
          <w:sz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В структуре налоговых доходов существенных изменений в сравнении с 2024 годом не произошло. Основными бюджетообразующими доходами остаются доходы от налога на доходы физических лиц (42,6 %), налога на прибыль организаций (19,4 %), налога, взимаемого в связи с применением упрощенной системы налогообложения (15,2 %), акцизов (13,1 %), налогов на имущество (7,6 %). Доходы от указанных налогов обеспечили 97,9 </w:t>
      </w:r>
      <w:r w:rsidRPr="00B02EF0">
        <w:rPr>
          <w:rFonts w:eastAsia="Calibri"/>
          <w:sz w:val="28"/>
          <w:lang w:eastAsia="en-US"/>
        </w:rPr>
        <w:t>% поступлений налоговых доходов в консолидированный бюджет Ивановской области.</w:t>
      </w:r>
    </w:p>
    <w:p w14:paraId="4B4B911E" w14:textId="77777777" w:rsidR="00B02EF0" w:rsidRPr="00B02EF0" w:rsidRDefault="00B02EF0" w:rsidP="00B02EF0">
      <w:pPr>
        <w:ind w:firstLine="709"/>
        <w:jc w:val="both"/>
        <w:rPr>
          <w:sz w:val="28"/>
          <w:szCs w:val="28"/>
        </w:rPr>
      </w:pPr>
      <w:r w:rsidRPr="00B02EF0">
        <w:rPr>
          <w:sz w:val="28"/>
          <w:szCs w:val="28"/>
        </w:rPr>
        <w:t>Положительная динамика поступлений отмечается по всем вышеуказанным налогам, за исключением акцизов на нефтепродукты и транспортного налога.</w:t>
      </w:r>
    </w:p>
    <w:p w14:paraId="2D0B1194" w14:textId="77777777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Основными причинами роста поступлений налоговых доходов являются:</w:t>
      </w:r>
    </w:p>
    <w:p w14:paraId="1CAE20E7" w14:textId="77777777" w:rsidR="00B02EF0" w:rsidRPr="00B02EF0" w:rsidRDefault="00B02EF0" w:rsidP="00B02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- увеличение фонда оплаты труда;</w:t>
      </w:r>
    </w:p>
    <w:p w14:paraId="5F30F1FE" w14:textId="77777777" w:rsidR="00B02EF0" w:rsidRPr="00B02EF0" w:rsidRDefault="00B02EF0" w:rsidP="00B02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- поступления налога на прибыль организаций от двух новых налогоплательщиков после их перерегистрации и постановки на налоговый учет в Ивановской области;</w:t>
      </w:r>
    </w:p>
    <w:p w14:paraId="73C08053" w14:textId="77777777" w:rsidR="00B02EF0" w:rsidRPr="00B02EF0" w:rsidRDefault="00B02EF0" w:rsidP="00B02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- улучшение финансовых результатов деятельности субъектов малого и среднего предпринимательства;</w:t>
      </w:r>
    </w:p>
    <w:p w14:paraId="3B07F54D" w14:textId="77777777" w:rsidR="00B02EF0" w:rsidRPr="00B02EF0" w:rsidRDefault="00B02EF0" w:rsidP="00B02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- увеличение ставок акцизов на подакцизные товары, а также увеличение объемов реализации пива и напитков, изготавливаемых на основе пива;</w:t>
      </w:r>
    </w:p>
    <w:p w14:paraId="3B5A5C45" w14:textId="77777777" w:rsidR="00B02EF0" w:rsidRPr="00B02EF0" w:rsidRDefault="00B02EF0" w:rsidP="00B02EF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- увеличение налогооблагаемой базы по налогу на имущество организаций у организаций, осуществляющих транспортировку и хранение, обеспечение электрической энергией, газом и паром, а также у организаций, осуществляющих аренду и управление недвижимым имуществом.</w:t>
      </w:r>
    </w:p>
    <w:p w14:paraId="14929FFB" w14:textId="77777777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Снижение поступлений по доходам от акцизов на нефтепродукты связано с уменьшением с 2025 года дифференцированного норматива распределения указанных доходов в бюджет Ивановской области, который устанавливается федеральным законом о федеральном бюджете на соответствующий период.</w:t>
      </w:r>
    </w:p>
    <w:p w14:paraId="58101CA6" w14:textId="5B361E78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Снижение доходов в виде транспортного налога обусловлено подъемом налоговыми органами переплаты по транспортному налогу за налоговые периоды 2022 - 2024 годов на единый налоговый счет в декабре 2025 года в связи с освобождением ветеранов боевых действий и лиц, принимающих (принимавших) участие в специальной военной операции, от налогообложения транспортным налогом в соответствии с Федеральным законом от 28.11.2025 № 425-ФЗ.</w:t>
      </w:r>
    </w:p>
    <w:p w14:paraId="7D27FC8B" w14:textId="77777777" w:rsidR="00B02EF0" w:rsidRPr="00B02EF0" w:rsidRDefault="00B02EF0" w:rsidP="00B02EF0">
      <w:pPr>
        <w:ind w:firstLine="709"/>
        <w:contextualSpacing/>
        <w:jc w:val="both"/>
        <w:rPr>
          <w:rFonts w:eastAsia="Calibri"/>
          <w:sz w:val="28"/>
          <w:lang w:eastAsia="en-US"/>
        </w:rPr>
      </w:pPr>
      <w:r w:rsidRPr="00B02EF0">
        <w:rPr>
          <w:rFonts w:eastAsia="Calibri"/>
          <w:sz w:val="28"/>
          <w:lang w:eastAsia="en-US"/>
        </w:rPr>
        <w:t>Исполнение по бюджетообразующим налогам выглядит следующим образом:</w:t>
      </w:r>
    </w:p>
    <w:p w14:paraId="02106473" w14:textId="1417A09D" w:rsidR="00B02EF0" w:rsidRPr="00B02EF0" w:rsidRDefault="00B02EF0" w:rsidP="00B02EF0">
      <w:pPr>
        <w:ind w:firstLine="709"/>
        <w:contextualSpacing/>
        <w:jc w:val="both"/>
        <w:rPr>
          <w:rFonts w:eastAsia="Calibri"/>
          <w:sz w:val="28"/>
          <w:lang w:eastAsia="en-US"/>
        </w:rPr>
      </w:pPr>
      <w:r w:rsidRPr="00B02EF0">
        <w:rPr>
          <w:rFonts w:eastAsia="Calibri"/>
          <w:sz w:val="28"/>
          <w:lang w:eastAsia="en-US"/>
        </w:rPr>
        <w:t>− доходы от налога на прибыль организаций поступили в сумме 11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873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668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001,61 руб. или 99,2 % к годовым назначениям, рост поступлений к 2024 году на 0,6 % или 74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633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849,09 руб.;</w:t>
      </w:r>
    </w:p>
    <w:p w14:paraId="49EA3E4F" w14:textId="04C657C7" w:rsidR="00B02EF0" w:rsidRPr="00B02EF0" w:rsidRDefault="00B02EF0" w:rsidP="00B02EF0">
      <w:pPr>
        <w:ind w:firstLine="709"/>
        <w:contextualSpacing/>
        <w:jc w:val="both"/>
        <w:rPr>
          <w:rFonts w:eastAsia="Calibri"/>
          <w:sz w:val="28"/>
          <w:lang w:eastAsia="en-US"/>
        </w:rPr>
      </w:pPr>
      <w:r w:rsidRPr="00B02EF0">
        <w:rPr>
          <w:rFonts w:eastAsia="Calibri"/>
          <w:sz w:val="28"/>
          <w:lang w:eastAsia="en-US"/>
        </w:rPr>
        <w:t>− доходы от налога на доходы физических лиц поступили в сумме 26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036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974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785,14 руб. или 105,6 % к годовым назначениям, рост поступлений к 2024 году на 17,2 % или 3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824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>939</w:t>
      </w:r>
      <w:r w:rsidR="00D33E8F">
        <w:rPr>
          <w:rFonts w:eastAsia="Calibri"/>
          <w:sz w:val="28"/>
          <w:lang w:eastAsia="en-US"/>
        </w:rPr>
        <w:t xml:space="preserve"> </w:t>
      </w:r>
      <w:r w:rsidRPr="00B02EF0">
        <w:rPr>
          <w:rFonts w:eastAsia="Calibri"/>
          <w:sz w:val="28"/>
          <w:lang w:eastAsia="en-US"/>
        </w:rPr>
        <w:t xml:space="preserve">684,97 руб.; </w:t>
      </w:r>
    </w:p>
    <w:p w14:paraId="3A652ED3" w14:textId="05AAC61A" w:rsidR="00B02EF0" w:rsidRPr="00B02EF0" w:rsidRDefault="00B02EF0" w:rsidP="00B02EF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lang w:eastAsia="en-US"/>
        </w:rPr>
        <w:t>− д</w:t>
      </w:r>
      <w:r w:rsidRPr="00B02EF0">
        <w:rPr>
          <w:rFonts w:eastAsia="Calibri"/>
          <w:sz w:val="28"/>
          <w:szCs w:val="28"/>
          <w:lang w:eastAsia="en-US"/>
        </w:rPr>
        <w:t>оходы от акцизов по сводной группе подакцизных товаров поступили в сумме 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991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034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650,59 руб. или 101,5 % к годовым назначениям. В сравнении с 2024 годом поступления в 2025 году снизились на 1,4 % или 117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019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 xml:space="preserve">371,19 руб. Более 61 % </w:t>
      </w:r>
      <w:r w:rsidRPr="00B02EF0">
        <w:rPr>
          <w:rFonts w:eastAsia="Calibri"/>
          <w:sz w:val="28"/>
          <w:szCs w:val="28"/>
          <w:lang w:eastAsia="en-US"/>
        </w:rPr>
        <w:lastRenderedPageBreak/>
        <w:t>в общей сумме поступлений по акцизам составляют доходы от акцизов на нефтепродукты, которые исполнены в сумме 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924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656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450,48 руб. или 98,8 % к бюджетным назначениям, в сравнении с 2024 годом поступления в 2025 году снизились на 13,8 % или 788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288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148,76 руб.;</w:t>
      </w:r>
    </w:p>
    <w:p w14:paraId="56C22221" w14:textId="33EAE905" w:rsidR="00B02EF0" w:rsidRPr="00B02EF0" w:rsidRDefault="00B02EF0" w:rsidP="00B02EF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lang w:eastAsia="en-US"/>
        </w:rPr>
        <w:t>− д</w:t>
      </w:r>
      <w:r w:rsidRPr="00B02EF0">
        <w:rPr>
          <w:rFonts w:eastAsia="Calibri"/>
          <w:sz w:val="28"/>
          <w:szCs w:val="28"/>
          <w:lang w:eastAsia="en-US"/>
        </w:rPr>
        <w:t>оходы от налогов на совокупный доход исполнены в сумме 9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936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037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760,58 руб. или 98,1 % к бюджетным назначениям, темп роста доходов к 2024 году составил 107,9 %, в том числе:</w:t>
      </w:r>
    </w:p>
    <w:p w14:paraId="70A41EC8" w14:textId="5932F8FF" w:rsidR="00B02EF0" w:rsidRPr="00B02EF0" w:rsidRDefault="00B02EF0" w:rsidP="00B02EF0">
      <w:pPr>
        <w:numPr>
          <w:ilvl w:val="0"/>
          <w:numId w:val="20"/>
        </w:numPr>
        <w:ind w:left="0" w:firstLine="99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93,2 % в общей сумме поступлений указанных доходов составляют доходы от налога, взимаемого в связи с применением упрощенной системы налогообложения, которые исполнены в сумме 9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263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704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087,96 руб. или 97,7 % к годовым назначениям, рост поступлений к 2024 году на 5,8 % или на 511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361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578,84 руб.;</w:t>
      </w:r>
    </w:p>
    <w:p w14:paraId="633DD3D8" w14:textId="5B59D530" w:rsidR="00B02EF0" w:rsidRPr="00B02EF0" w:rsidRDefault="00B02EF0" w:rsidP="00B02EF0">
      <w:pPr>
        <w:numPr>
          <w:ilvl w:val="0"/>
          <w:numId w:val="20"/>
        </w:numPr>
        <w:ind w:left="0" w:firstLine="99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доходы от налога, взимаемого в связи с применением патентной системы налогообложения, составили 296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732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707,52 руб. или 105,1 % к бюджетным назначениям, рост к 2024 году в 1,6 раза или на 114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617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 xml:space="preserve">448,60 руб.; </w:t>
      </w:r>
    </w:p>
    <w:p w14:paraId="55F4E29B" w14:textId="6E1BCEA5" w:rsidR="00B02EF0" w:rsidRPr="00B02EF0" w:rsidRDefault="00B02EF0" w:rsidP="00B02EF0">
      <w:pPr>
        <w:numPr>
          <w:ilvl w:val="0"/>
          <w:numId w:val="20"/>
        </w:numPr>
        <w:ind w:left="0" w:firstLine="99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поступления по налогу на профессиональный доход составили 342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172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616,96 руб. или 104,4 % к бюджетным назначениям, рост к 2024 году в 1,5 раза или на 113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260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078,03 руб.</w:t>
      </w:r>
    </w:p>
    <w:p w14:paraId="2EA625AF" w14:textId="21F73796" w:rsidR="00B02EF0" w:rsidRPr="00B02EF0" w:rsidRDefault="00B02EF0" w:rsidP="00B02EF0">
      <w:pPr>
        <w:ind w:firstLine="709"/>
        <w:jc w:val="both"/>
        <w:rPr>
          <w:sz w:val="28"/>
        </w:rPr>
      </w:pPr>
      <w:r w:rsidRPr="00B02EF0">
        <w:rPr>
          <w:sz w:val="28"/>
          <w:szCs w:val="28"/>
        </w:rPr>
        <w:t>−</w:t>
      </w:r>
      <w:r w:rsidRPr="00B02EF0">
        <w:rPr>
          <w:sz w:val="28"/>
        </w:rPr>
        <w:t xml:space="preserve"> доходы от налогов на имущество поступили в сумме 4</w:t>
      </w:r>
      <w:r w:rsidR="00D33E8F">
        <w:rPr>
          <w:sz w:val="28"/>
        </w:rPr>
        <w:t xml:space="preserve"> </w:t>
      </w:r>
      <w:r w:rsidRPr="00B02EF0">
        <w:rPr>
          <w:sz w:val="28"/>
        </w:rPr>
        <w:t>662</w:t>
      </w:r>
      <w:r w:rsidR="00D33E8F">
        <w:rPr>
          <w:sz w:val="28"/>
        </w:rPr>
        <w:t xml:space="preserve"> </w:t>
      </w:r>
      <w:r w:rsidRPr="00B02EF0">
        <w:rPr>
          <w:sz w:val="28"/>
        </w:rPr>
        <w:t>153</w:t>
      </w:r>
      <w:r w:rsidR="00D33E8F">
        <w:rPr>
          <w:sz w:val="28"/>
        </w:rPr>
        <w:t xml:space="preserve"> </w:t>
      </w:r>
      <w:r w:rsidRPr="00B02EF0">
        <w:rPr>
          <w:sz w:val="28"/>
        </w:rPr>
        <w:t>514,37 руб. или 102,6 % к годовым назначениям, рост поступлений к 2024 году на 4,3 % или 194</w:t>
      </w:r>
      <w:r w:rsidR="00D33E8F">
        <w:rPr>
          <w:sz w:val="28"/>
        </w:rPr>
        <w:t xml:space="preserve"> </w:t>
      </w:r>
      <w:r w:rsidRPr="00B02EF0">
        <w:rPr>
          <w:sz w:val="28"/>
        </w:rPr>
        <w:t>316</w:t>
      </w:r>
      <w:r w:rsidR="00D33E8F">
        <w:rPr>
          <w:sz w:val="28"/>
        </w:rPr>
        <w:t xml:space="preserve"> </w:t>
      </w:r>
      <w:r w:rsidRPr="00B02EF0">
        <w:rPr>
          <w:sz w:val="28"/>
        </w:rPr>
        <w:t>113,06 руб. Наибольшая доля (52,4 %) в указанных доходах приходится на налог на имущество организаций, который исполнен в сумме 2</w:t>
      </w:r>
      <w:r w:rsidR="00D33E8F">
        <w:rPr>
          <w:sz w:val="28"/>
        </w:rPr>
        <w:t xml:space="preserve"> </w:t>
      </w:r>
      <w:r w:rsidRPr="00B02EF0">
        <w:rPr>
          <w:sz w:val="28"/>
        </w:rPr>
        <w:t>443</w:t>
      </w:r>
      <w:r w:rsidR="00D33E8F">
        <w:rPr>
          <w:sz w:val="28"/>
        </w:rPr>
        <w:t xml:space="preserve"> </w:t>
      </w:r>
      <w:r w:rsidRPr="00B02EF0">
        <w:rPr>
          <w:sz w:val="28"/>
        </w:rPr>
        <w:t>760</w:t>
      </w:r>
      <w:r w:rsidR="00D33E8F">
        <w:rPr>
          <w:sz w:val="28"/>
        </w:rPr>
        <w:t xml:space="preserve"> </w:t>
      </w:r>
      <w:r w:rsidRPr="00B02EF0">
        <w:rPr>
          <w:sz w:val="28"/>
        </w:rPr>
        <w:t>384,57 руб. или 103,3 % к бюджетным назначениям.</w:t>
      </w:r>
    </w:p>
    <w:p w14:paraId="37006817" w14:textId="1B121BC5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Неналоговые доходы консолидированного бюджета Ивановской области по итогам 2025 года исполнены в сумме 9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941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060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570,75 руб. или 102,4 % к годовым бюджетным назначениям, рост поступлений к 2024 году в 1,6 раза или на 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792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579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805,55 руб.</w:t>
      </w:r>
    </w:p>
    <w:p w14:paraId="25A61911" w14:textId="12456FD8" w:rsidR="00B02EF0" w:rsidRPr="00B02EF0" w:rsidRDefault="00B02EF0" w:rsidP="00B02E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2EF0">
        <w:rPr>
          <w:rFonts w:eastAsia="Calibri"/>
          <w:sz w:val="28"/>
          <w:szCs w:val="28"/>
          <w:lang w:eastAsia="en-US"/>
        </w:rPr>
        <w:t>Более 78 % в неналоговых доходах составляют доходы от</w:t>
      </w:r>
      <w:r w:rsidRPr="00B02EF0">
        <w:rPr>
          <w:rFonts w:ascii="Calibri" w:eastAsia="Calibri" w:hAnsi="Calibri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использования имущества, находящегося в государственной и муниципальной собственности, которые исполнены в сумме 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788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873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257,19 руб. или 103,4 % к годовым бюджетным назначениям, рост поступлений к 2024 году в 1,9 раза или на 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626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262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257,75 руб. Значительный рост обеспечен поступлениями доходов от операций по управлению остатками средств на едином казначейском счете, которые исполнены в сумме 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986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247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546,64 руб. с ростом к 2024 году на 3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554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386</w:t>
      </w:r>
      <w:r w:rsidR="00D33E8F">
        <w:rPr>
          <w:rFonts w:eastAsia="Calibri"/>
          <w:sz w:val="28"/>
          <w:szCs w:val="28"/>
          <w:lang w:eastAsia="en-US"/>
        </w:rPr>
        <w:t xml:space="preserve"> </w:t>
      </w:r>
      <w:r w:rsidRPr="00B02EF0">
        <w:rPr>
          <w:rFonts w:eastAsia="Calibri"/>
          <w:sz w:val="28"/>
          <w:szCs w:val="28"/>
          <w:lang w:eastAsia="en-US"/>
        </w:rPr>
        <w:t>810,39 руб.</w:t>
      </w:r>
    </w:p>
    <w:p w14:paraId="3239A9C0" w14:textId="03CFC581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>Безвозмездные поступления консолидированного бюджета Ивановской области за 2025 год составили 25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917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219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987,11 руб. при утвержденных бюджетных назначениях 25351331007,83 руб., увеличение объема поступлений к плану на 565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888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979,28 руб. или на 2,2%.</w:t>
      </w:r>
    </w:p>
    <w:p w14:paraId="69320244" w14:textId="6795EDB4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>Объем поступлений от других бюджетов бюджетной системы Российской Федерации составил 25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723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481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345,50 руб. или 99,3% всех безвозмездных поступлений при утвержденных бюджетных назначениях 25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282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179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714,20 руб. (увеличение на 441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301</w:t>
      </w:r>
      <w:r w:rsidR="00D33E8F">
        <w:rPr>
          <w:rFonts w:eastAsiaTheme="minorHAnsi"/>
          <w:sz w:val="28"/>
          <w:szCs w:val="28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631,30 руб. или на 1,7%).</w:t>
      </w:r>
    </w:p>
    <w:p w14:paraId="3E8DCA89" w14:textId="77777777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 xml:space="preserve">Увеличение безвозмездных поступлений к утвержденным назначениям обусловлено поступлением целевых трансфертов из федерального бюджета и фонда президентских грантов в процессе исполнения областного бюджета сверх </w:t>
      </w:r>
      <w:r w:rsidRPr="00AB0C1B">
        <w:rPr>
          <w:rFonts w:eastAsiaTheme="minorHAnsi"/>
          <w:sz w:val="28"/>
          <w:szCs w:val="28"/>
          <w:lang w:eastAsia="en-US"/>
        </w:rPr>
        <w:lastRenderedPageBreak/>
        <w:t>утвержденных бюджетных назначений, а также поступлением доходов от возврата остатков субсидий, субвенций и иных межбюджетных трансфертов, имеющих целевое назначение, прошлых лет.</w:t>
      </w:r>
    </w:p>
    <w:p w14:paraId="609FCFD2" w14:textId="77777777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>В структуре безвозмездных поступлений в 2025 году:</w:t>
      </w:r>
    </w:p>
    <w:p w14:paraId="6DF49443" w14:textId="77777777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 xml:space="preserve">53,5% составили дотации из федерального бюджета; </w:t>
      </w:r>
    </w:p>
    <w:p w14:paraId="5AE8BA89" w14:textId="77777777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>45,7% - целевые безвозмездные поступления (субсидии, субвенции и иные межбюджетные трансферты из федерального бюджета);</w:t>
      </w:r>
    </w:p>
    <w:p w14:paraId="2D48FEB3" w14:textId="77777777" w:rsidR="00AB0C1B" w:rsidRPr="00AB0C1B" w:rsidRDefault="00AB0C1B" w:rsidP="00AB0C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0C1B">
        <w:rPr>
          <w:rFonts w:eastAsiaTheme="minorHAnsi"/>
          <w:sz w:val="28"/>
          <w:szCs w:val="28"/>
          <w:lang w:eastAsia="en-US"/>
        </w:rPr>
        <w:t>0,8% – иные безвозмездные поступления (безвозмездные поступления от государственных (муниципальных) организаций;</w:t>
      </w:r>
      <w:r w:rsidRPr="00AB0C1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B0C1B">
        <w:rPr>
          <w:rFonts w:eastAsiaTheme="minorHAnsi"/>
          <w:sz w:val="28"/>
          <w:szCs w:val="28"/>
          <w:lang w:eastAsia="en-US"/>
        </w:rPr>
        <w:t>безвозмездные поступления от негосударственных организаций; прочие безвозмездные поступления; доходы от возврата остатков (возврат остатков) субсидий, субвенций и иных межбюджетных трансфертов, имеющих целевое назначение, прошлых лет).</w:t>
      </w:r>
    </w:p>
    <w:p w14:paraId="01DDC96D" w14:textId="77777777" w:rsidR="007C66ED" w:rsidRPr="0086648F" w:rsidRDefault="007C66ED" w:rsidP="00000DD7">
      <w:pPr>
        <w:rPr>
          <w:rFonts w:eastAsia="Calibri"/>
          <w:b/>
          <w:sz w:val="28"/>
          <w:szCs w:val="28"/>
          <w:highlight w:val="yellow"/>
          <w:lang w:eastAsia="en-US"/>
        </w:rPr>
      </w:pPr>
    </w:p>
    <w:p w14:paraId="46D16D30" w14:textId="62A00F52" w:rsidR="00DD4029" w:rsidRPr="001E1B9D" w:rsidRDefault="005B2FD8" w:rsidP="00DD4029">
      <w:pPr>
        <w:ind w:firstLine="709"/>
        <w:jc w:val="center"/>
        <w:rPr>
          <w:rFonts w:eastAsia="Calibri"/>
          <w:b/>
          <w:sz w:val="28"/>
          <w:szCs w:val="28"/>
          <w:highlight w:val="yellow"/>
          <w:lang w:eastAsia="en-US"/>
        </w:rPr>
      </w:pPr>
      <w:r w:rsidRPr="00346C74">
        <w:rPr>
          <w:rFonts w:eastAsia="Calibri"/>
          <w:b/>
          <w:sz w:val="28"/>
          <w:szCs w:val="28"/>
          <w:lang w:eastAsia="en-US"/>
        </w:rPr>
        <w:t>Р</w:t>
      </w:r>
      <w:r w:rsidR="00DD4029" w:rsidRPr="00346C74">
        <w:rPr>
          <w:rFonts w:eastAsia="Calibri"/>
          <w:b/>
          <w:sz w:val="28"/>
          <w:szCs w:val="28"/>
          <w:lang w:eastAsia="en-US"/>
        </w:rPr>
        <w:t>асходы</w:t>
      </w:r>
    </w:p>
    <w:p w14:paraId="07789901" w14:textId="77777777" w:rsidR="00B83E91" w:rsidRPr="001E1B9D" w:rsidRDefault="00B83E91" w:rsidP="00DD4029">
      <w:pPr>
        <w:ind w:firstLine="709"/>
        <w:jc w:val="center"/>
        <w:rPr>
          <w:rFonts w:eastAsia="Calibri"/>
          <w:b/>
          <w:sz w:val="28"/>
          <w:szCs w:val="28"/>
          <w:highlight w:val="yellow"/>
          <w:lang w:eastAsia="en-US"/>
        </w:rPr>
      </w:pPr>
    </w:p>
    <w:p w14:paraId="69B7A3C6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85344">
        <w:rPr>
          <w:sz w:val="28"/>
          <w:szCs w:val="28"/>
        </w:rPr>
        <w:t>Общий объем расходов в 2025 году составил 113 810 527,4 тыс. руб. (93,4 % от утвержденных плановых назначений).</w:t>
      </w:r>
    </w:p>
    <w:p w14:paraId="4512E1DC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85344">
        <w:rPr>
          <w:sz w:val="28"/>
          <w:szCs w:val="28"/>
        </w:rPr>
        <w:t>Расходы на обеспечение деятельности органов государственной власти Ивановской области и органов местного самоуправления муниципальных образований Ивановской области отражены по соответствующим разделам и подразделам классификации расходов бюджетов РФ.</w:t>
      </w:r>
    </w:p>
    <w:p w14:paraId="006F833A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 xml:space="preserve">Расходы на реализацию функций общегосударственного характера отнесены на </w:t>
      </w:r>
      <w:hyperlink r:id="rId6" w:history="1">
        <w:r w:rsidRPr="00E85344">
          <w:rPr>
            <w:b/>
            <w:sz w:val="28"/>
            <w:szCs w:val="28"/>
            <w:lang w:val="x-none" w:eastAsia="x-none"/>
          </w:rPr>
          <w:t>раздел 0100</w:t>
        </w:r>
      </w:hyperlink>
      <w:r w:rsidRPr="00E85344">
        <w:rPr>
          <w:sz w:val="28"/>
          <w:szCs w:val="28"/>
          <w:lang w:val="x-none" w:eastAsia="x-none"/>
        </w:rPr>
        <w:t xml:space="preserve"> «Общегосударственные вопросы».</w:t>
      </w:r>
    </w:p>
    <w:p w14:paraId="5109F46D" w14:textId="77777777" w:rsidR="00E85344" w:rsidRPr="00E85344" w:rsidRDefault="00E85344" w:rsidP="00E85344">
      <w:pPr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0102</w:t>
      </w:r>
      <w:r w:rsidRPr="00E85344">
        <w:rPr>
          <w:rFonts w:eastAsia="Calibri"/>
          <w:sz w:val="28"/>
          <w:szCs w:val="28"/>
          <w:lang w:val="x-none" w:eastAsia="x-none"/>
        </w:rPr>
        <w:t xml:space="preserve"> </w:t>
      </w:r>
      <w:r w:rsidRPr="00E85344">
        <w:rPr>
          <w:rFonts w:eastAsia="Calibri"/>
          <w:b/>
          <w:sz w:val="28"/>
          <w:szCs w:val="28"/>
          <w:lang w:val="x-none" w:eastAsia="x-none"/>
        </w:rPr>
        <w:t xml:space="preserve">«Функционирование высшего должностного лица субъекта Российской Федерации и муниципального образования» </w:t>
      </w:r>
      <w:r w:rsidRPr="00E85344">
        <w:rPr>
          <w:rFonts w:eastAsia="Calibri"/>
          <w:sz w:val="28"/>
          <w:szCs w:val="28"/>
          <w:lang w:val="x-none" w:eastAsia="x-none"/>
        </w:rPr>
        <w:t xml:space="preserve">отражены расходы на содержание Губернатора Ивановской области и глав муниципальных образований Ивановской области. </w:t>
      </w:r>
    </w:p>
    <w:p w14:paraId="05F2E7D2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E85344">
        <w:rPr>
          <w:sz w:val="28"/>
          <w:szCs w:val="28"/>
          <w:lang w:eastAsia="x-none"/>
        </w:rPr>
        <w:t>207 678,4</w:t>
      </w:r>
      <w:r w:rsidRPr="00E85344">
        <w:rPr>
          <w:sz w:val="28"/>
          <w:szCs w:val="28"/>
          <w:lang w:val="x-none" w:eastAsia="x-none"/>
        </w:rPr>
        <w:t xml:space="preserve"> тыс. руб. или 9</w:t>
      </w:r>
      <w:r w:rsidRPr="00E85344">
        <w:rPr>
          <w:sz w:val="28"/>
          <w:szCs w:val="28"/>
          <w:lang w:eastAsia="x-none"/>
        </w:rPr>
        <w:t>8,3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52B429A5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>Увеличение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</w:t>
      </w:r>
      <w:r w:rsidRPr="00E85344">
        <w:rPr>
          <w:sz w:val="28"/>
          <w:szCs w:val="28"/>
          <w:lang w:eastAsia="x-none"/>
        </w:rPr>
        <w:t xml:space="preserve">       16 735,1 </w:t>
      </w:r>
      <w:r w:rsidRPr="00E85344">
        <w:rPr>
          <w:sz w:val="28"/>
          <w:szCs w:val="28"/>
          <w:lang w:val="x-none" w:eastAsia="x-none"/>
        </w:rPr>
        <w:t>тыс. руб. (</w:t>
      </w:r>
      <w:r w:rsidRPr="00E85344">
        <w:rPr>
          <w:sz w:val="28"/>
          <w:szCs w:val="28"/>
          <w:lang w:eastAsia="x-none"/>
        </w:rPr>
        <w:t>8,8</w:t>
      </w:r>
      <w:r w:rsidRPr="00E85344">
        <w:rPr>
          <w:sz w:val="28"/>
          <w:szCs w:val="28"/>
          <w:lang w:val="x-none" w:eastAsia="x-none"/>
        </w:rPr>
        <w:t xml:space="preserve"> %) связано с </w:t>
      </w:r>
      <w:r w:rsidRPr="00E85344">
        <w:rPr>
          <w:sz w:val="28"/>
          <w:szCs w:val="28"/>
          <w:lang w:eastAsia="x-none"/>
        </w:rPr>
        <w:t xml:space="preserve">индексацией заработной платы с 01.10.2025 на 6,3%, </w:t>
      </w:r>
      <w:r w:rsidRPr="00E85344">
        <w:rPr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E85344">
        <w:rPr>
          <w:sz w:val="28"/>
          <w:szCs w:val="28"/>
          <w:lang w:eastAsia="x-none"/>
        </w:rPr>
        <w:t>с 01.10.2024 на 5,3%.</w:t>
      </w:r>
    </w:p>
    <w:p w14:paraId="64AE8E48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eastAsia="x-none"/>
        </w:rPr>
        <w:t>Кроме того, п</w:t>
      </w:r>
      <w:r w:rsidRPr="00E85344">
        <w:rPr>
          <w:sz w:val="28"/>
          <w:szCs w:val="28"/>
          <w:lang w:val="x-none" w:eastAsia="x-none"/>
        </w:rPr>
        <w:t>о органам местного самоуправления увеличение расходов связано с выделением межбюджетных трансфертов в форме дотации из федерального бюджета бюджетам субъектов Российской Федерации за достижение показателей деятельности органов исполнительной власти субъектов Российской Федерации.</w:t>
      </w:r>
      <w:r w:rsidRPr="00E85344">
        <w:rPr>
          <w:sz w:val="28"/>
          <w:szCs w:val="28"/>
          <w:lang w:eastAsia="x-none"/>
        </w:rPr>
        <w:t xml:space="preserve"> </w:t>
      </w:r>
    </w:p>
    <w:p w14:paraId="17955D37" w14:textId="77777777" w:rsidR="00E85344" w:rsidRPr="00E85344" w:rsidRDefault="00E85344" w:rsidP="00E85344">
      <w:pPr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0103</w:t>
      </w:r>
      <w:r w:rsidRPr="00E85344">
        <w:rPr>
          <w:rFonts w:eastAsia="Calibri"/>
          <w:b/>
          <w:sz w:val="28"/>
          <w:szCs w:val="28"/>
          <w:lang w:val="x-none" w:eastAsia="x-none"/>
        </w:rPr>
        <w:t xml:space="preserve"> «Функционирование законодательных (представительных) органов государственной власти и представительных органов муниципальных образований» </w:t>
      </w:r>
      <w:r w:rsidRPr="00E85344">
        <w:rPr>
          <w:rFonts w:eastAsia="Calibri"/>
          <w:sz w:val="28"/>
          <w:szCs w:val="28"/>
          <w:lang w:val="x-none" w:eastAsia="x-none"/>
        </w:rPr>
        <w:t xml:space="preserve">отражены расходы на обеспечение деятельности депутатов Государственной Думы, </w:t>
      </w:r>
      <w:r w:rsidRPr="00E85344">
        <w:rPr>
          <w:rFonts w:eastAsia="Calibri"/>
          <w:sz w:val="28"/>
          <w:szCs w:val="28"/>
          <w:lang w:eastAsia="x-none"/>
        </w:rPr>
        <w:t>сенаторов</w:t>
      </w:r>
      <w:r w:rsidRPr="00E85344">
        <w:rPr>
          <w:rFonts w:eastAsia="Calibri"/>
          <w:sz w:val="28"/>
          <w:szCs w:val="28"/>
          <w:lang w:val="x-none" w:eastAsia="x-none"/>
        </w:rPr>
        <w:t xml:space="preserve"> </w:t>
      </w:r>
      <w:r w:rsidRPr="00E85344">
        <w:rPr>
          <w:rFonts w:eastAsia="Calibri"/>
          <w:sz w:val="28"/>
          <w:szCs w:val="28"/>
          <w:lang w:eastAsia="x-none"/>
        </w:rPr>
        <w:t>Российской</w:t>
      </w:r>
      <w:r w:rsidRPr="00E85344">
        <w:rPr>
          <w:rFonts w:eastAsia="Calibri"/>
          <w:sz w:val="28"/>
          <w:szCs w:val="28"/>
          <w:lang w:val="x-none" w:eastAsia="x-none"/>
        </w:rPr>
        <w:t xml:space="preserve"> Федерации и их помощников, а также расходы на обеспечение деятельности Ивановской областной Думы и представительных органов местного самоуправления Ивановской области.</w:t>
      </w:r>
      <w:r w:rsidRPr="00E85344">
        <w:rPr>
          <w:rFonts w:eastAsia="Calibri"/>
          <w:sz w:val="28"/>
          <w:szCs w:val="28"/>
          <w:lang w:eastAsia="x-none"/>
        </w:rPr>
        <w:t xml:space="preserve"> </w:t>
      </w:r>
      <w:r w:rsidRPr="00E85344">
        <w:rPr>
          <w:rFonts w:eastAsia="Calibri"/>
          <w:sz w:val="28"/>
          <w:szCs w:val="28"/>
          <w:lang w:val="x-none" w:eastAsia="x-none"/>
        </w:rPr>
        <w:t xml:space="preserve"> </w:t>
      </w:r>
    </w:p>
    <w:p w14:paraId="5825C086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lastRenderedPageBreak/>
        <w:t xml:space="preserve">Исполнение расходов по данному подразделу составило </w:t>
      </w:r>
      <w:r w:rsidRPr="00E85344">
        <w:rPr>
          <w:sz w:val="28"/>
          <w:szCs w:val="28"/>
          <w:lang w:eastAsia="x-none"/>
        </w:rPr>
        <w:t>374 056,6</w:t>
      </w:r>
      <w:r w:rsidRPr="00E85344">
        <w:rPr>
          <w:sz w:val="28"/>
          <w:szCs w:val="28"/>
          <w:lang w:val="x-none" w:eastAsia="x-none"/>
        </w:rPr>
        <w:t xml:space="preserve"> тыс. руб. или 98,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3B57C1B3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eastAsia="x-none"/>
        </w:rPr>
        <w:t xml:space="preserve">Увеличение </w:t>
      </w:r>
      <w:r w:rsidRPr="00E85344">
        <w:rPr>
          <w:sz w:val="28"/>
          <w:szCs w:val="28"/>
          <w:lang w:val="x-none" w:eastAsia="x-none"/>
        </w:rPr>
        <w:t>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    </w:t>
      </w:r>
      <w:r w:rsidRPr="00E85344">
        <w:rPr>
          <w:sz w:val="28"/>
          <w:szCs w:val="28"/>
          <w:lang w:eastAsia="x-none"/>
        </w:rPr>
        <w:t>29099,5</w:t>
      </w:r>
      <w:r w:rsidRPr="00E85344">
        <w:rPr>
          <w:sz w:val="28"/>
          <w:szCs w:val="28"/>
          <w:lang w:val="x-none" w:eastAsia="x-none"/>
        </w:rPr>
        <w:t xml:space="preserve"> тыс. руб. (</w:t>
      </w:r>
      <w:r w:rsidRPr="00E85344">
        <w:rPr>
          <w:sz w:val="28"/>
          <w:szCs w:val="28"/>
          <w:lang w:eastAsia="x-none"/>
        </w:rPr>
        <w:t>8,4</w:t>
      </w:r>
      <w:r w:rsidRPr="00E85344">
        <w:rPr>
          <w:sz w:val="28"/>
          <w:szCs w:val="28"/>
          <w:lang w:val="x-none" w:eastAsia="x-none"/>
        </w:rPr>
        <w:t xml:space="preserve"> %) </w:t>
      </w:r>
      <w:r w:rsidRPr="00E85344">
        <w:rPr>
          <w:sz w:val="28"/>
          <w:szCs w:val="28"/>
          <w:lang w:eastAsia="x-none"/>
        </w:rPr>
        <w:t>связано с</w:t>
      </w:r>
      <w:r w:rsidRPr="00E85344">
        <w:rPr>
          <w:sz w:val="28"/>
          <w:szCs w:val="28"/>
          <w:lang w:val="x-none" w:eastAsia="x-none"/>
        </w:rPr>
        <w:t xml:space="preserve"> </w:t>
      </w:r>
      <w:r w:rsidRPr="00E85344">
        <w:rPr>
          <w:sz w:val="28"/>
          <w:szCs w:val="28"/>
          <w:lang w:eastAsia="x-none"/>
        </w:rPr>
        <w:t xml:space="preserve">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на </w:t>
      </w:r>
      <w:r w:rsidRPr="00E85344">
        <w:rPr>
          <w:sz w:val="28"/>
          <w:szCs w:val="28"/>
          <w:lang w:eastAsia="x-none"/>
        </w:rPr>
        <w:t>6,3%</w:t>
      </w:r>
      <w:r w:rsidRPr="00E85344">
        <w:rPr>
          <w:sz w:val="28"/>
          <w:szCs w:val="28"/>
          <w:lang w:val="x-none" w:eastAsia="x-none"/>
        </w:rPr>
        <w:t xml:space="preserve">, </w:t>
      </w:r>
      <w:r w:rsidRPr="00E85344">
        <w:rPr>
          <w:sz w:val="28"/>
          <w:szCs w:val="28"/>
          <w:lang w:eastAsia="x-none"/>
        </w:rPr>
        <w:t xml:space="preserve">доведением </w:t>
      </w:r>
      <w:r w:rsidRPr="00E85344">
        <w:rPr>
          <w:sz w:val="28"/>
          <w:szCs w:val="28"/>
          <w:lang w:val="x-none" w:eastAsia="x-none"/>
        </w:rPr>
        <w:t>до года расходов</w:t>
      </w:r>
      <w:r w:rsidRPr="00E85344">
        <w:rPr>
          <w:sz w:val="28"/>
          <w:szCs w:val="28"/>
          <w:lang w:eastAsia="x-none"/>
        </w:rPr>
        <w:t xml:space="preserve">, связанных с </w:t>
      </w:r>
      <w:r w:rsidRPr="00E85344">
        <w:rPr>
          <w:sz w:val="28"/>
          <w:szCs w:val="28"/>
          <w:lang w:val="x-none" w:eastAsia="x-none"/>
        </w:rPr>
        <w:t>увеличение</w:t>
      </w:r>
      <w:r w:rsidRPr="00E85344">
        <w:rPr>
          <w:sz w:val="28"/>
          <w:szCs w:val="28"/>
          <w:lang w:eastAsia="x-none"/>
        </w:rPr>
        <w:t>м</w:t>
      </w:r>
      <w:r w:rsidRPr="00E85344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E85344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E85344">
        <w:rPr>
          <w:sz w:val="28"/>
          <w:szCs w:val="28"/>
          <w:lang w:eastAsia="x-none"/>
        </w:rPr>
        <w:t xml:space="preserve"> доведением до МРОТ 22440 руб., </w:t>
      </w:r>
      <w:r w:rsidRPr="00E85344">
        <w:rPr>
          <w:sz w:val="28"/>
          <w:szCs w:val="28"/>
          <w:lang w:val="x-none" w:eastAsia="x-none"/>
        </w:rPr>
        <w:t xml:space="preserve">индексацией коммунальных услуг на </w:t>
      </w:r>
      <w:r w:rsidRPr="00E85344">
        <w:rPr>
          <w:sz w:val="28"/>
          <w:szCs w:val="28"/>
          <w:lang w:eastAsia="x-none"/>
        </w:rPr>
        <w:t>6,</w:t>
      </w:r>
      <w:r w:rsidRPr="00E85344">
        <w:rPr>
          <w:sz w:val="28"/>
          <w:szCs w:val="28"/>
          <w:lang w:val="x-none" w:eastAsia="x-none"/>
        </w:rPr>
        <w:t>3 %</w:t>
      </w:r>
      <w:r w:rsidRPr="00E85344">
        <w:rPr>
          <w:sz w:val="28"/>
          <w:szCs w:val="28"/>
          <w:lang w:eastAsia="x-none"/>
        </w:rPr>
        <w:t xml:space="preserve">, </w:t>
      </w:r>
      <w:r w:rsidRPr="00E85344">
        <w:rPr>
          <w:sz w:val="28"/>
          <w:szCs w:val="28"/>
          <w:lang w:val="x-none" w:eastAsia="x-none"/>
        </w:rPr>
        <w:t>а также выделение</w:t>
      </w:r>
      <w:r w:rsidRPr="00E85344">
        <w:rPr>
          <w:sz w:val="28"/>
          <w:szCs w:val="28"/>
          <w:lang w:eastAsia="x-none"/>
        </w:rPr>
        <w:t>м</w:t>
      </w:r>
      <w:r w:rsidRPr="00E85344">
        <w:rPr>
          <w:sz w:val="28"/>
          <w:szCs w:val="28"/>
          <w:lang w:val="x-none" w:eastAsia="x-none"/>
        </w:rPr>
        <w:t xml:space="preserve"> дополнительных средств на ремонт и материально-техническое обеспечение деятельности  Ивановской областной Думы.</w:t>
      </w:r>
    </w:p>
    <w:p w14:paraId="30AED4E2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0104 «</w:t>
      </w:r>
      <w:r w:rsidRPr="00E85344">
        <w:rPr>
          <w:rFonts w:eastAsia="Calibri"/>
          <w:b/>
          <w:sz w:val="28"/>
          <w:szCs w:val="28"/>
          <w:lang w:val="x-none" w:eastAsia="x-none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E85344">
        <w:rPr>
          <w:rFonts w:eastAsia="Calibri"/>
          <w:sz w:val="28"/>
          <w:szCs w:val="28"/>
          <w:lang w:val="x-none" w:eastAsia="x-none"/>
        </w:rPr>
        <w:t xml:space="preserve"> отражены расходы на обеспечение деятельности Правительства Ивановкой области и местных администраций.</w:t>
      </w:r>
      <w:r w:rsidRPr="00E85344">
        <w:rPr>
          <w:sz w:val="28"/>
          <w:szCs w:val="28"/>
          <w:lang w:val="x-none" w:eastAsia="x-none"/>
        </w:rPr>
        <w:t xml:space="preserve"> </w:t>
      </w:r>
    </w:p>
    <w:p w14:paraId="3E29A84F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E85344">
        <w:rPr>
          <w:sz w:val="28"/>
          <w:szCs w:val="28"/>
          <w:lang w:eastAsia="x-none"/>
        </w:rPr>
        <w:t>2 359 971,8</w:t>
      </w:r>
      <w:r w:rsidRPr="00E85344">
        <w:rPr>
          <w:sz w:val="28"/>
          <w:szCs w:val="28"/>
          <w:lang w:val="x-none" w:eastAsia="x-none"/>
        </w:rPr>
        <w:t xml:space="preserve"> тыс. руб. или 98,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5F2AC01B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val="x-none" w:eastAsia="x-none"/>
        </w:rPr>
        <w:t>Увеличение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</w:t>
      </w:r>
      <w:r w:rsidRPr="00E85344">
        <w:rPr>
          <w:sz w:val="28"/>
          <w:szCs w:val="28"/>
          <w:lang w:eastAsia="x-none"/>
        </w:rPr>
        <w:t xml:space="preserve">              274 757,4</w:t>
      </w:r>
      <w:r w:rsidRPr="00E85344">
        <w:rPr>
          <w:sz w:val="28"/>
          <w:szCs w:val="28"/>
          <w:lang w:val="x-none" w:eastAsia="x-none"/>
        </w:rPr>
        <w:t xml:space="preserve"> тыс. руб. (1</w:t>
      </w:r>
      <w:r w:rsidRPr="00E85344">
        <w:rPr>
          <w:sz w:val="28"/>
          <w:szCs w:val="28"/>
          <w:lang w:eastAsia="x-none"/>
        </w:rPr>
        <w:t>3,2</w:t>
      </w:r>
      <w:r w:rsidRPr="00E85344">
        <w:rPr>
          <w:sz w:val="28"/>
          <w:szCs w:val="28"/>
          <w:lang w:val="x-none" w:eastAsia="x-none"/>
        </w:rPr>
        <w:t xml:space="preserve"> %) </w:t>
      </w:r>
      <w:r w:rsidRPr="00E85344">
        <w:rPr>
          <w:sz w:val="28"/>
          <w:szCs w:val="28"/>
          <w:lang w:eastAsia="x-none"/>
        </w:rPr>
        <w:t>связано с</w:t>
      </w:r>
      <w:r w:rsidRPr="00E85344">
        <w:rPr>
          <w:sz w:val="28"/>
          <w:szCs w:val="28"/>
          <w:lang w:val="x-none" w:eastAsia="x-none"/>
        </w:rPr>
        <w:t xml:space="preserve"> </w:t>
      </w:r>
      <w:r w:rsidRPr="00E85344">
        <w:rPr>
          <w:sz w:val="28"/>
          <w:szCs w:val="28"/>
          <w:lang w:eastAsia="x-none"/>
        </w:rPr>
        <w:t xml:space="preserve">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на </w:t>
      </w:r>
      <w:r w:rsidRPr="00E85344">
        <w:rPr>
          <w:sz w:val="28"/>
          <w:szCs w:val="28"/>
          <w:lang w:eastAsia="x-none"/>
        </w:rPr>
        <w:t>6,3%</w:t>
      </w:r>
      <w:r w:rsidRPr="00E85344">
        <w:rPr>
          <w:sz w:val="28"/>
          <w:szCs w:val="28"/>
          <w:lang w:val="x-none" w:eastAsia="x-none"/>
        </w:rPr>
        <w:t xml:space="preserve">, </w:t>
      </w:r>
      <w:r w:rsidRPr="00E85344">
        <w:rPr>
          <w:sz w:val="28"/>
          <w:szCs w:val="28"/>
          <w:lang w:eastAsia="x-none"/>
        </w:rPr>
        <w:t xml:space="preserve">доведением </w:t>
      </w:r>
      <w:r w:rsidRPr="00E85344">
        <w:rPr>
          <w:sz w:val="28"/>
          <w:szCs w:val="28"/>
          <w:lang w:val="x-none" w:eastAsia="x-none"/>
        </w:rPr>
        <w:t>до года расходов</w:t>
      </w:r>
      <w:r w:rsidRPr="00E85344">
        <w:rPr>
          <w:sz w:val="28"/>
          <w:szCs w:val="28"/>
          <w:lang w:eastAsia="x-none"/>
        </w:rPr>
        <w:t xml:space="preserve">, связанных с </w:t>
      </w:r>
      <w:r w:rsidRPr="00E85344">
        <w:rPr>
          <w:sz w:val="28"/>
          <w:szCs w:val="28"/>
          <w:lang w:val="x-none" w:eastAsia="x-none"/>
        </w:rPr>
        <w:t>увеличение</w:t>
      </w:r>
      <w:r w:rsidRPr="00E85344">
        <w:rPr>
          <w:sz w:val="28"/>
          <w:szCs w:val="28"/>
          <w:lang w:eastAsia="x-none"/>
        </w:rPr>
        <w:t>м</w:t>
      </w:r>
      <w:r w:rsidRPr="00E85344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E85344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E85344">
        <w:rPr>
          <w:sz w:val="28"/>
          <w:szCs w:val="28"/>
          <w:lang w:eastAsia="x-none"/>
        </w:rPr>
        <w:t xml:space="preserve"> доведением до МРОТ 22440 руб., </w:t>
      </w:r>
      <w:r w:rsidRPr="00E85344">
        <w:rPr>
          <w:sz w:val="28"/>
          <w:szCs w:val="28"/>
          <w:lang w:val="x-none" w:eastAsia="x-none"/>
        </w:rPr>
        <w:t xml:space="preserve">индексацией коммунальных услуг на </w:t>
      </w:r>
      <w:r w:rsidRPr="00E85344">
        <w:rPr>
          <w:sz w:val="28"/>
          <w:szCs w:val="28"/>
          <w:lang w:eastAsia="x-none"/>
        </w:rPr>
        <w:t>6,</w:t>
      </w:r>
      <w:r w:rsidRPr="00E85344">
        <w:rPr>
          <w:sz w:val="28"/>
          <w:szCs w:val="28"/>
          <w:lang w:val="x-none" w:eastAsia="x-none"/>
        </w:rPr>
        <w:t>3 %</w:t>
      </w:r>
      <w:r w:rsidRPr="00E85344">
        <w:rPr>
          <w:sz w:val="28"/>
          <w:szCs w:val="28"/>
          <w:lang w:eastAsia="x-none"/>
        </w:rPr>
        <w:t xml:space="preserve"> а также выделением дополнительных средств на обеспечение деятельности казенного учреждения, осуществляющего транспортное обеспечение, на приобретение основных средств, а также казенного учреждения по содержанию зданий, занимаемых органами государственной власти, на услуги по охране и ремонт помещений.</w:t>
      </w:r>
    </w:p>
    <w:p w14:paraId="0618AABF" w14:textId="77777777" w:rsidR="00E85344" w:rsidRPr="00E85344" w:rsidRDefault="00E85344" w:rsidP="00E85344">
      <w:pPr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0105 «Судебная система»</w:t>
      </w:r>
      <w:r w:rsidRPr="00E85344">
        <w:rPr>
          <w:sz w:val="28"/>
          <w:szCs w:val="28"/>
          <w:lang w:val="x-none" w:eastAsia="x-none"/>
        </w:rPr>
        <w:t xml:space="preserve"> отражены расходы на обеспечение деятельности мировых судей и аппаратов мировых судей Ивановской области в соответствии с Законом Ивановской области от 04.07.2012 г. № 59-ОЗ «О мировых судьях»,</w:t>
      </w:r>
      <w:r w:rsidRPr="00E85344">
        <w:rPr>
          <w:rFonts w:eastAsia="Calibri"/>
          <w:sz w:val="28"/>
          <w:szCs w:val="28"/>
          <w:lang w:val="x-none" w:eastAsia="x-none"/>
        </w:rPr>
        <w:t xml:space="preserve">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за счет субвенции из федерального бюджета.</w:t>
      </w:r>
    </w:p>
    <w:p w14:paraId="7B5B1A2E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Исполнение расходов по данному подразделу составило 233 688,3 тыс. руб. или 98,8 % от утвержденных бюджетных ассигнований.</w:t>
      </w:r>
    </w:p>
    <w:p w14:paraId="71084AC6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val="x-none" w:eastAsia="x-none"/>
        </w:rPr>
        <w:t>Увеличение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</w:t>
      </w:r>
      <w:r w:rsidRPr="00E85344">
        <w:rPr>
          <w:sz w:val="28"/>
          <w:szCs w:val="28"/>
          <w:lang w:eastAsia="x-none"/>
        </w:rPr>
        <w:t xml:space="preserve"> 42 950,0</w:t>
      </w:r>
      <w:r w:rsidRPr="00E85344">
        <w:rPr>
          <w:sz w:val="28"/>
          <w:szCs w:val="28"/>
          <w:lang w:val="x-none" w:eastAsia="x-none"/>
        </w:rPr>
        <w:t xml:space="preserve"> тыс. руб. (</w:t>
      </w:r>
      <w:r w:rsidRPr="00E85344">
        <w:rPr>
          <w:sz w:val="28"/>
          <w:szCs w:val="28"/>
          <w:lang w:eastAsia="x-none"/>
        </w:rPr>
        <w:t>22</w:t>
      </w:r>
      <w:r w:rsidRPr="00E85344">
        <w:rPr>
          <w:sz w:val="28"/>
          <w:szCs w:val="28"/>
          <w:lang w:val="x-none" w:eastAsia="x-none"/>
        </w:rPr>
        <w:t>,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%) связано с </w:t>
      </w:r>
      <w:r w:rsidRPr="00E85344">
        <w:rPr>
          <w:sz w:val="28"/>
          <w:szCs w:val="28"/>
          <w:lang w:eastAsia="x-none"/>
        </w:rPr>
        <w:t>введением с 01.01.2025 10 единиц помощников мировых судей Ивановской области,</w:t>
      </w:r>
      <w:r w:rsidRPr="00E85344">
        <w:rPr>
          <w:szCs w:val="20"/>
          <w:lang w:val="x-none" w:eastAsia="x-none"/>
        </w:rPr>
        <w:t xml:space="preserve"> </w:t>
      </w:r>
      <w:r w:rsidRPr="00E85344">
        <w:rPr>
          <w:sz w:val="28"/>
          <w:szCs w:val="28"/>
          <w:lang w:eastAsia="x-none"/>
        </w:rPr>
        <w:t xml:space="preserve">индексацией заработной платы с 01.10.2025 на 6,3%, </w:t>
      </w:r>
      <w:r w:rsidRPr="00E85344">
        <w:rPr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E85344">
        <w:rPr>
          <w:sz w:val="28"/>
          <w:szCs w:val="28"/>
          <w:lang w:eastAsia="x-none"/>
        </w:rPr>
        <w:t xml:space="preserve">с 01.10.2024 на 5,3%, индексацией коммунальных </w:t>
      </w:r>
      <w:r w:rsidRPr="00E85344">
        <w:rPr>
          <w:sz w:val="28"/>
          <w:szCs w:val="28"/>
          <w:lang w:eastAsia="x-none"/>
        </w:rPr>
        <w:lastRenderedPageBreak/>
        <w:t xml:space="preserve">услуг на 6,3 %, выделением дополнительных бюджетных ассигнований на </w:t>
      </w:r>
      <w:r w:rsidRPr="00E85344">
        <w:rPr>
          <w:sz w:val="28"/>
          <w:szCs w:val="28"/>
          <w:lang w:val="x-none" w:eastAsia="x-none"/>
        </w:rPr>
        <w:t>материально-техническое обеспечение деятельности аппаратов мировых судей Ивановской области.</w:t>
      </w:r>
    </w:p>
    <w:p w14:paraId="3EB692BA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E85344">
        <w:rPr>
          <w:b/>
          <w:sz w:val="28"/>
          <w:szCs w:val="28"/>
        </w:rPr>
        <w:t>По подразделу 0106</w:t>
      </w:r>
      <w:r w:rsidRPr="00E85344">
        <w:rPr>
          <w:rFonts w:eastAsia="Calibri"/>
          <w:b/>
          <w:sz w:val="28"/>
          <w:szCs w:val="28"/>
        </w:rPr>
        <w:t xml:space="preserve"> «Обеспечение деятельности финансовых, налоговых и таможенных органов и органов финансового (финансово-бюджетного) надзора»</w:t>
      </w:r>
      <w:r w:rsidRPr="00E85344">
        <w:rPr>
          <w:rFonts w:eastAsia="Calibri"/>
          <w:sz w:val="28"/>
          <w:szCs w:val="28"/>
        </w:rPr>
        <w:t xml:space="preserve"> отражены расходы на выполнение функций финансовых органов и органов, осуществляющих функции финансового (финансово-бюджетного) надзора (контроля) в соответствии с бюджетным законодательством Российской Федерации.</w:t>
      </w:r>
    </w:p>
    <w:p w14:paraId="7D27C0B5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E85344">
        <w:rPr>
          <w:sz w:val="28"/>
          <w:szCs w:val="28"/>
          <w:lang w:eastAsia="x-none"/>
        </w:rPr>
        <w:t>577 011,9</w:t>
      </w:r>
      <w:r w:rsidRPr="00E85344">
        <w:rPr>
          <w:sz w:val="28"/>
          <w:szCs w:val="28"/>
          <w:lang w:val="x-none" w:eastAsia="x-none"/>
        </w:rPr>
        <w:t xml:space="preserve"> тыс. руб. или 9</w:t>
      </w:r>
      <w:r w:rsidRPr="00E85344">
        <w:rPr>
          <w:sz w:val="28"/>
          <w:szCs w:val="28"/>
          <w:lang w:eastAsia="x-none"/>
        </w:rPr>
        <w:t>9,2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7918E978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val="x-none" w:eastAsia="x-none"/>
        </w:rPr>
        <w:t>Увеличение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    </w:t>
      </w:r>
      <w:r w:rsidRPr="00E85344">
        <w:rPr>
          <w:sz w:val="28"/>
          <w:szCs w:val="28"/>
          <w:lang w:eastAsia="x-none"/>
        </w:rPr>
        <w:t>59 608,5</w:t>
      </w:r>
      <w:r w:rsidRPr="00E85344">
        <w:rPr>
          <w:sz w:val="28"/>
          <w:szCs w:val="28"/>
          <w:lang w:val="x-none" w:eastAsia="x-none"/>
        </w:rPr>
        <w:t xml:space="preserve"> тыс. руб. (1</w:t>
      </w:r>
      <w:r w:rsidRPr="00E85344">
        <w:rPr>
          <w:sz w:val="28"/>
          <w:szCs w:val="28"/>
          <w:lang w:eastAsia="x-none"/>
        </w:rPr>
        <w:t>1,5</w:t>
      </w:r>
      <w:r w:rsidRPr="00E85344">
        <w:rPr>
          <w:sz w:val="28"/>
          <w:szCs w:val="28"/>
          <w:lang w:val="x-none" w:eastAsia="x-none"/>
        </w:rPr>
        <w:t xml:space="preserve"> %)</w:t>
      </w:r>
      <w:r w:rsidRPr="00E85344">
        <w:rPr>
          <w:sz w:val="28"/>
          <w:szCs w:val="28"/>
          <w:lang w:eastAsia="x-none"/>
        </w:rPr>
        <w:t xml:space="preserve"> связано с</w:t>
      </w:r>
      <w:r w:rsidRPr="00E85344">
        <w:rPr>
          <w:sz w:val="28"/>
          <w:szCs w:val="28"/>
          <w:lang w:val="x-none" w:eastAsia="x-none"/>
        </w:rPr>
        <w:t xml:space="preserve"> </w:t>
      </w:r>
      <w:r w:rsidRPr="00E85344">
        <w:rPr>
          <w:sz w:val="28"/>
          <w:szCs w:val="28"/>
          <w:lang w:eastAsia="x-none"/>
        </w:rPr>
        <w:t xml:space="preserve">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на </w:t>
      </w:r>
      <w:r w:rsidRPr="00E85344">
        <w:rPr>
          <w:sz w:val="28"/>
          <w:szCs w:val="28"/>
          <w:lang w:eastAsia="x-none"/>
        </w:rPr>
        <w:t>6,3%</w:t>
      </w:r>
      <w:r w:rsidRPr="00E85344">
        <w:rPr>
          <w:sz w:val="28"/>
          <w:szCs w:val="28"/>
          <w:lang w:val="x-none" w:eastAsia="x-none"/>
        </w:rPr>
        <w:t xml:space="preserve">, </w:t>
      </w:r>
      <w:r w:rsidRPr="00E85344">
        <w:rPr>
          <w:sz w:val="28"/>
          <w:szCs w:val="28"/>
          <w:lang w:eastAsia="x-none"/>
        </w:rPr>
        <w:t xml:space="preserve">доведением </w:t>
      </w:r>
      <w:r w:rsidRPr="00E85344">
        <w:rPr>
          <w:sz w:val="28"/>
          <w:szCs w:val="28"/>
          <w:lang w:val="x-none" w:eastAsia="x-none"/>
        </w:rPr>
        <w:t>до года расходов</w:t>
      </w:r>
      <w:r w:rsidRPr="00E85344">
        <w:rPr>
          <w:sz w:val="28"/>
          <w:szCs w:val="28"/>
          <w:lang w:eastAsia="x-none"/>
        </w:rPr>
        <w:t xml:space="preserve">, связанных с </w:t>
      </w:r>
      <w:r w:rsidRPr="00E85344">
        <w:rPr>
          <w:sz w:val="28"/>
          <w:szCs w:val="28"/>
          <w:lang w:val="x-none" w:eastAsia="x-none"/>
        </w:rPr>
        <w:t>увеличение</w:t>
      </w:r>
      <w:r w:rsidRPr="00E85344">
        <w:rPr>
          <w:sz w:val="28"/>
          <w:szCs w:val="28"/>
          <w:lang w:eastAsia="x-none"/>
        </w:rPr>
        <w:t>м</w:t>
      </w:r>
      <w:r w:rsidRPr="00E85344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E85344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E85344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E85344">
        <w:rPr>
          <w:sz w:val="28"/>
          <w:szCs w:val="28"/>
          <w:lang w:eastAsia="x-none"/>
        </w:rPr>
        <w:t xml:space="preserve"> доведением до МРОТ 22440 руб., </w:t>
      </w:r>
      <w:r w:rsidRPr="00E85344">
        <w:rPr>
          <w:sz w:val="28"/>
          <w:szCs w:val="28"/>
          <w:lang w:val="x-none" w:eastAsia="x-none"/>
        </w:rPr>
        <w:t xml:space="preserve">индексацией коммунальных услуг на </w:t>
      </w:r>
      <w:r w:rsidRPr="00E85344">
        <w:rPr>
          <w:sz w:val="28"/>
          <w:szCs w:val="28"/>
          <w:lang w:eastAsia="x-none"/>
        </w:rPr>
        <w:t>6,</w:t>
      </w:r>
      <w:r w:rsidRPr="00E85344">
        <w:rPr>
          <w:sz w:val="28"/>
          <w:szCs w:val="28"/>
          <w:lang w:val="x-none" w:eastAsia="x-none"/>
        </w:rPr>
        <w:t>3 %.</w:t>
      </w:r>
    </w:p>
    <w:p w14:paraId="4BC19B67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0107 «</w:t>
      </w:r>
      <w:r w:rsidRPr="00E85344">
        <w:rPr>
          <w:rFonts w:eastAsia="Calibri"/>
          <w:b/>
          <w:sz w:val="28"/>
          <w:szCs w:val="28"/>
          <w:lang w:val="x-none" w:eastAsia="x-none"/>
        </w:rPr>
        <w:t>Обеспечение проведения выборов и референдумов»</w:t>
      </w:r>
      <w:r w:rsidRPr="00E85344">
        <w:rPr>
          <w:rFonts w:eastAsia="Calibri"/>
          <w:sz w:val="28"/>
          <w:szCs w:val="28"/>
          <w:lang w:val="x-none" w:eastAsia="x-none"/>
        </w:rPr>
        <w:t xml:space="preserve"> </w:t>
      </w:r>
      <w:r w:rsidRPr="00E85344">
        <w:rPr>
          <w:sz w:val="28"/>
          <w:szCs w:val="28"/>
          <w:lang w:val="x-none" w:eastAsia="x-none"/>
        </w:rPr>
        <w:t>на содержание избирательной комиссии Ивановской области и Территориальной избирательной комиссии города Иваново</w:t>
      </w:r>
      <w:r w:rsidRPr="00E85344">
        <w:rPr>
          <w:sz w:val="28"/>
          <w:szCs w:val="28"/>
          <w:lang w:eastAsia="x-none"/>
        </w:rPr>
        <w:t xml:space="preserve">, а также проведение выборов </w:t>
      </w:r>
      <w:r w:rsidRPr="00E85344">
        <w:rPr>
          <w:sz w:val="28"/>
          <w:szCs w:val="28"/>
          <w:lang w:val="x-none" w:eastAsia="x-none"/>
        </w:rPr>
        <w:t>в представительные органы муниципальных образований</w:t>
      </w:r>
      <w:r w:rsidRPr="00E85344">
        <w:rPr>
          <w:sz w:val="28"/>
          <w:szCs w:val="28"/>
          <w:lang w:eastAsia="x-none"/>
        </w:rPr>
        <w:t>.</w:t>
      </w:r>
      <w:r w:rsidRPr="00E85344">
        <w:rPr>
          <w:sz w:val="28"/>
          <w:szCs w:val="28"/>
          <w:lang w:val="x-none" w:eastAsia="x-none"/>
        </w:rPr>
        <w:t xml:space="preserve"> </w:t>
      </w:r>
    </w:p>
    <w:p w14:paraId="5D738D2B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 xml:space="preserve">Содержание избирательной комиссии Ивановской области осуществляется как за счет средств областного бюджета, так и за счет средств федерального бюджета.  </w:t>
      </w:r>
    </w:p>
    <w:p w14:paraId="34FB80CA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 xml:space="preserve">Исполнение расходов по данному подразделу составило 220 731,3 тыс. руб. или 99,8 % от утвержденных бюджетных ассигнований. </w:t>
      </w:r>
    </w:p>
    <w:p w14:paraId="2F889AE1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eastAsia="x-none"/>
        </w:rPr>
        <w:t xml:space="preserve">Увеличение </w:t>
      </w:r>
      <w:r w:rsidRPr="00E85344">
        <w:rPr>
          <w:sz w:val="28"/>
          <w:szCs w:val="28"/>
          <w:lang w:val="x-none" w:eastAsia="x-none"/>
        </w:rPr>
        <w:t>расходов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</w:t>
      </w:r>
      <w:r w:rsidRPr="00E85344">
        <w:rPr>
          <w:sz w:val="28"/>
          <w:szCs w:val="28"/>
          <w:lang w:eastAsia="x-none"/>
        </w:rPr>
        <w:t>115 994,4</w:t>
      </w:r>
      <w:r w:rsidRPr="00E85344">
        <w:rPr>
          <w:sz w:val="28"/>
          <w:szCs w:val="28"/>
          <w:lang w:val="x-none" w:eastAsia="x-none"/>
        </w:rPr>
        <w:t xml:space="preserve"> тыс. руб.</w:t>
      </w:r>
      <w:r w:rsidRPr="00E85344">
        <w:rPr>
          <w:sz w:val="28"/>
          <w:szCs w:val="28"/>
          <w:lang w:eastAsia="x-none"/>
        </w:rPr>
        <w:t xml:space="preserve"> (110,7 %)</w:t>
      </w:r>
      <w:r w:rsidRPr="00E85344">
        <w:rPr>
          <w:sz w:val="28"/>
          <w:szCs w:val="28"/>
          <w:lang w:val="x-none" w:eastAsia="x-none"/>
        </w:rPr>
        <w:t xml:space="preserve"> связано с</w:t>
      </w:r>
      <w:r w:rsidRPr="00E85344">
        <w:rPr>
          <w:sz w:val="28"/>
          <w:szCs w:val="28"/>
          <w:lang w:eastAsia="x-none"/>
        </w:rPr>
        <w:t xml:space="preserve"> выделением средств из областного и местных бюджетов на </w:t>
      </w:r>
      <w:r w:rsidRPr="00E85344">
        <w:rPr>
          <w:sz w:val="28"/>
          <w:szCs w:val="28"/>
          <w:lang w:val="x-none" w:eastAsia="x-none"/>
        </w:rPr>
        <w:t>проведение выборов в представительные органы муниципальных образований</w:t>
      </w:r>
      <w:r w:rsidRPr="00E85344">
        <w:rPr>
          <w:sz w:val="28"/>
          <w:szCs w:val="28"/>
          <w:lang w:eastAsia="x-none"/>
        </w:rPr>
        <w:t xml:space="preserve">. </w:t>
      </w:r>
    </w:p>
    <w:p w14:paraId="0B62AB0F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t>По подразделу 0113 «Другие общегосударственные вопросы»</w:t>
      </w:r>
      <w:r w:rsidRPr="00E85344">
        <w:rPr>
          <w:sz w:val="28"/>
          <w:szCs w:val="28"/>
          <w:lang w:val="x-none" w:eastAsia="x-none"/>
        </w:rPr>
        <w:t xml:space="preserve">. Исполнение расходов составило </w:t>
      </w:r>
      <w:r w:rsidRPr="00E85344">
        <w:rPr>
          <w:sz w:val="28"/>
          <w:szCs w:val="28"/>
          <w:lang w:eastAsia="x-none"/>
        </w:rPr>
        <w:t>3 557 894,3</w:t>
      </w:r>
      <w:r w:rsidRPr="00E85344">
        <w:rPr>
          <w:sz w:val="28"/>
          <w:szCs w:val="28"/>
          <w:lang w:val="x-none" w:eastAsia="x-none"/>
        </w:rPr>
        <w:t xml:space="preserve"> тыс. руб. или </w:t>
      </w:r>
      <w:r w:rsidRPr="00E85344">
        <w:rPr>
          <w:sz w:val="28"/>
          <w:szCs w:val="28"/>
          <w:lang w:eastAsia="x-none"/>
        </w:rPr>
        <w:t>92,0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 Увеличение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составило </w:t>
      </w:r>
      <w:r w:rsidRPr="00E85344">
        <w:rPr>
          <w:sz w:val="28"/>
          <w:szCs w:val="28"/>
          <w:lang w:eastAsia="x-none"/>
        </w:rPr>
        <w:t>624 046,1</w:t>
      </w:r>
      <w:r w:rsidRPr="00E85344">
        <w:rPr>
          <w:sz w:val="28"/>
          <w:szCs w:val="28"/>
          <w:lang w:val="x-none" w:eastAsia="x-none"/>
        </w:rPr>
        <w:t xml:space="preserve"> тыс. руб. или (2</w:t>
      </w:r>
      <w:r w:rsidRPr="00E85344">
        <w:rPr>
          <w:sz w:val="28"/>
          <w:szCs w:val="28"/>
          <w:lang w:eastAsia="x-none"/>
        </w:rPr>
        <w:t>1,3</w:t>
      </w:r>
      <w:r w:rsidRPr="00E85344">
        <w:rPr>
          <w:sz w:val="28"/>
          <w:szCs w:val="28"/>
          <w:lang w:val="x-none" w:eastAsia="x-none"/>
        </w:rPr>
        <w:t xml:space="preserve"> %).</w:t>
      </w:r>
    </w:p>
    <w:p w14:paraId="63491AEA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По данному разделу отражены расходы:</w:t>
      </w:r>
    </w:p>
    <w:p w14:paraId="069A7341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 xml:space="preserve">- на организационную и консультационную поддержку национально-культурных автономий и общественных организаций (предоставление субсидий бюджетному учреждению Ивановской области «Ивановский дом национальностей) в сумме 16 759,2 тыс. руб. или 100,0 % от плановых назначений. Увеличение расходов за 2025 год по сравнению с 2024 годом  связано с индексацией заработной платы работников государственных учреждений Ивановской области с 1 октября 2025 года на 6,3 % и доведением до года расходов по фонду оплаты труда с учетом начислений в связи с индексацией заработной платы с 1 октября 2024 года на 5,3 %, а также увеличением минимального размера оплаты труда, индексацией коммунальных услуг на 6,3%; </w:t>
      </w:r>
    </w:p>
    <w:p w14:paraId="6E443BD5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lastRenderedPageBreak/>
        <w:t>- на обеспечение деятельности Общественной палаты Ивановской области в общей сумме 6 822,5 тыс. руб., что составило 94,0 % от утвержденных бюджетных ассигнований.</w:t>
      </w:r>
      <w:r w:rsidRPr="00E85344">
        <w:rPr>
          <w:sz w:val="20"/>
          <w:szCs w:val="20"/>
        </w:rPr>
        <w:t xml:space="preserve"> </w:t>
      </w:r>
      <w:r w:rsidRPr="00E85344">
        <w:rPr>
          <w:sz w:val="28"/>
          <w:szCs w:val="28"/>
        </w:rPr>
        <w:t>Увеличение расходов за 2025 год по сравнению с 2024 годом в связано с индексацией заработной платы работников государственных учреждений Ивановской области с 1 октября 2025 года на 6,3% и доведением до года расходов по фонду оплаты труда с учетом начислений в связи с индексацией заработной платы с 1 октября 2024 года на 5,3 %;</w:t>
      </w:r>
    </w:p>
    <w:p w14:paraId="4AB85590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- на предоставление субсидии бюджетному учреждению Ивановской области «Центр кадастровой оценки» в сумме 32 254,8 тыс. руб. (100,0 % от утвержденных бюджетных ассигнований). Увеличение расходов за 2025 год по сравнению с 2024 годом составило 1469,4 тыс. руб. в связи с индексацией заработной платы с 1 октября 2025 на 6,3%, доведением до года расходов по фонду оплаты труда с учетом начислений в связи с индексацией заработной платы с 1 октября 2024 на 5,3 %, индексацией коммунальных услуг на 6,3%;</w:t>
      </w:r>
    </w:p>
    <w:p w14:paraId="1CB74078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- на предоставление субсидии бюджетному государственному учреждению «Агентство капитального строительства Ивановской области» в сумме 20 893,6 тыс. руб. (100,0 % от утвержденных бюджетных ассигнований).</w:t>
      </w:r>
    </w:p>
    <w:p w14:paraId="3D30F630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Увеличение расходов за 2025 год по сравнению с 2024 годом составило 7 113,6 тыс. руб. в связи 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5,3%, а также изменением состава выполняемого государственного задания в части дополнения его государственной работой по организации выполнения инженерных изысканий, подготовки проектной документации, строительства, реконструкции, капитального ремонта, сноса объектов капитального строительства, находящихся в собственности Ивановской области;</w:t>
      </w:r>
    </w:p>
    <w:p w14:paraId="1A616AED" w14:textId="77777777" w:rsid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 xml:space="preserve">- на предоставление субсидии </w:t>
      </w:r>
      <w:r w:rsidRPr="00E85344">
        <w:rPr>
          <w:rFonts w:eastAsia="Calibri"/>
          <w:sz w:val="28"/>
          <w:szCs w:val="28"/>
        </w:rPr>
        <w:t>автономному государственному учреждению Ивановской области «Управление государственной экспертизы Ивановской области»</w:t>
      </w:r>
      <w:r w:rsidRPr="00E85344">
        <w:rPr>
          <w:sz w:val="28"/>
          <w:szCs w:val="28"/>
        </w:rPr>
        <w:t xml:space="preserve"> в сумме 9 815,5 тыс. руб. (100,0 % от утвержденных бюджетных ассигнований).</w:t>
      </w:r>
    </w:p>
    <w:p w14:paraId="6CAE9320" w14:textId="15EB667D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В 2025 году средства консолидированного бюджета</w:t>
      </w:r>
      <w:r>
        <w:rPr>
          <w:sz w:val="28"/>
          <w:szCs w:val="28"/>
        </w:rPr>
        <w:t xml:space="preserve"> также</w:t>
      </w:r>
      <w:r w:rsidRPr="009726BE">
        <w:rPr>
          <w:sz w:val="28"/>
          <w:szCs w:val="28"/>
        </w:rPr>
        <w:t xml:space="preserve"> направлены:</w:t>
      </w:r>
    </w:p>
    <w:p w14:paraId="004F36F4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1) в рамках ведомственного проекта «Развитие градостроительной деятельности на территории Ивановской области»:</w:t>
      </w:r>
    </w:p>
    <w:p w14:paraId="79FBD9B9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- на 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средства в сумме 3 805 700,56 руб. (100 % от назначений);</w:t>
      </w:r>
    </w:p>
    <w:p w14:paraId="4DDC790E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- на внедрение, развитие, модернизацию и техническое сопровождение информационной системы управления проектами государственного заказчика в сфере строительства 3 805 700,56 руб. (100 % от назначений);</w:t>
      </w:r>
    </w:p>
    <w:p w14:paraId="1E1CF710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2)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583EE6A5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 xml:space="preserve"> - на обеспечение функционирования региональной системы видеофиксации нарушений Правил дорожного движения за счет средств областного бюджета в сумме 31 054 378,29 руб. (97,8 % от назначений), в связи с экономией почтовых расходов и расходов на услуги по управлению автомобилем (фактически использовалось 4 </w:t>
      </w:r>
      <w:r w:rsidRPr="009726BE">
        <w:rPr>
          <w:sz w:val="28"/>
          <w:szCs w:val="28"/>
        </w:rPr>
        <w:lastRenderedPageBreak/>
        <w:t>автомобиля, а не 5 в связи с отсутствием кандидатов на выполнение указанных услуг в течении 8 месяцев).</w:t>
      </w:r>
    </w:p>
    <w:p w14:paraId="00232CE0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В рамках регионального проекта «Управление и распоряжение имуществом Ивановской области и земельными ресурсами» расходы:</w:t>
      </w:r>
    </w:p>
    <w:p w14:paraId="607D3430" w14:textId="77777777" w:rsidR="009726BE" w:rsidRPr="009726BE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 xml:space="preserve">- в сумме 75 249 000,0 руб. за счет средств областного бюджета на выплату возмещения за изымаемые земельные участки и (или) расположенные на них объекты недвижимости для государственных нужд Ивановской области, не исполнены в связи с отсутствием ходатайств об изъятии земельных участков и (или) расположенных на них объектов недвижимости в рамках реализации распоряжений Правительства Ивановской области от 17.01.2023 № 2-рп «Об изъятии земельных участков и расположенных на них объектов недвижимого имущества для государственных нужд Ивановской области в целях реализации решения о комплексном развитии территории нежилой застройки города Иванова, расположенной в центральной части города Иванова» и от 14.06.2022 № 64-рп «О принятии решения о комплексном развитии территории нежилой застройки города Иванова, расположенной в центральной части города Иванова»; </w:t>
      </w:r>
    </w:p>
    <w:p w14:paraId="1BA38EEB" w14:textId="6CEA2E14" w:rsidR="009726BE" w:rsidRPr="00E85344" w:rsidRDefault="009726BE" w:rsidP="009726B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6BE">
        <w:rPr>
          <w:sz w:val="28"/>
          <w:szCs w:val="28"/>
        </w:rPr>
        <w:t>- в сумме 35 210,23 руб. за счет средств областного бюджета на приобретение в собственность Ивановской области земельных участков, изъятых по решению суда из земель сельскохозяйственного назначения, которые не используются по целевому назначению или используются с нарушением законодательства Российской Федерации, не исполнены, поскольку проведение публичных торгов по продаже земельного участка из земель сельскохозяйственного назначения, по адресу: Ивановская область, Ивановский район, 0,4 км юго-западнее д. Богородское, изъятого по решению Ивановского районного суда Ивановской области от 29.05.2025 по делу № 2-865/2025, назначено Департаментом конкурсов и аукционов Ивановской области на январь 2026 года.</w:t>
      </w:r>
    </w:p>
    <w:p w14:paraId="264FD79F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Увеличение расходов за 2025 год по сравнению с 2024 годом составило 354,4 тыс. руб. в связи 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5,3%;</w:t>
      </w:r>
    </w:p>
    <w:p w14:paraId="600FBA36" w14:textId="77777777" w:rsidR="00E85344" w:rsidRPr="00E85344" w:rsidRDefault="00E85344" w:rsidP="00E85344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344">
        <w:rPr>
          <w:sz w:val="28"/>
          <w:szCs w:val="28"/>
        </w:rPr>
        <w:t>- на предоставление субсидии автономной некоммерческой организации по предоставлению услуг в сфере содействия занятости населения и организации социально значимых мероприятий «Центр креативных решений» на финансовое обеспечение затрат, связанных с оказанием услуг по привлечению и отбору кандидатов для поступления на военную службу по контракту в сумме 560 000,0 тыс. руб. (100,0 % от утвержденных бюджетных ассигнований).</w:t>
      </w:r>
    </w:p>
    <w:p w14:paraId="5667A672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val="x-none" w:eastAsia="x-none"/>
        </w:rPr>
        <w:t>Кроме того, по данному подразделу отражены расходы на содержание органов государственной власти, органов местного самоуправления, а также государственных и муниципальных учреждений по обеспечению хозяйственного обслуживания, многофункциональных центров предоставления государственных и муниципальных услуг, архивных и прочих учреждений.</w:t>
      </w:r>
    </w:p>
    <w:p w14:paraId="6F86DA3C" w14:textId="7C249F7D" w:rsidR="00DD4029" w:rsidRPr="0086648F" w:rsidRDefault="00DD4029" w:rsidP="000E6F2F">
      <w:pPr>
        <w:ind w:firstLine="709"/>
        <w:jc w:val="both"/>
        <w:rPr>
          <w:b/>
          <w:sz w:val="28"/>
          <w:szCs w:val="28"/>
          <w:highlight w:val="yellow"/>
        </w:rPr>
      </w:pPr>
    </w:p>
    <w:p w14:paraId="236F1A59" w14:textId="3853FA27" w:rsidR="00DD4029" w:rsidRPr="00E85344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44">
        <w:rPr>
          <w:rFonts w:ascii="Times New Roman" w:hAnsi="Times New Roman" w:cs="Times New Roman"/>
          <w:b/>
          <w:sz w:val="28"/>
          <w:szCs w:val="28"/>
        </w:rPr>
        <w:t>Раздел 0200 «Национальная оборона»</w:t>
      </w:r>
    </w:p>
    <w:p w14:paraId="22562D60" w14:textId="77777777" w:rsidR="009B68A7" w:rsidRPr="0086648F" w:rsidRDefault="009B68A7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F7A8B2E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b/>
          <w:sz w:val="28"/>
          <w:szCs w:val="28"/>
          <w:lang w:val="x-none" w:eastAsia="x-none"/>
        </w:rPr>
        <w:lastRenderedPageBreak/>
        <w:t>По подразделу 0203 «Мобилизационная и вневойсковая подготовка»</w:t>
      </w:r>
      <w:r w:rsidRPr="00E85344">
        <w:rPr>
          <w:sz w:val="28"/>
          <w:szCs w:val="28"/>
          <w:lang w:val="x-none" w:eastAsia="x-none"/>
        </w:rPr>
        <w:t xml:space="preserve"> отражены расходы</w:t>
      </w:r>
      <w:r w:rsidRPr="00E85344">
        <w:rPr>
          <w:szCs w:val="20"/>
          <w:lang w:val="x-none" w:eastAsia="x-none"/>
        </w:rPr>
        <w:t xml:space="preserve"> </w:t>
      </w:r>
      <w:r w:rsidRPr="00E85344">
        <w:rPr>
          <w:sz w:val="28"/>
          <w:szCs w:val="28"/>
          <w:lang w:val="x-none" w:eastAsia="x-none"/>
        </w:rPr>
        <w:t>на осуществление первичного воинского учета органами местного самоуправления поселений и городских округов, а также на реализацию положений постановления Правительства РФ от 03.10.2022 № 1745 «О специальной мере в сфере экономики и внесении изменения в постановление Правительства Российской Федерации от 30 апреля 2020 г. № 616».</w:t>
      </w:r>
    </w:p>
    <w:p w14:paraId="2B3A5514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eastAsia="x-none"/>
        </w:rPr>
      </w:pPr>
      <w:r w:rsidRPr="00E85344">
        <w:rPr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E85344">
        <w:rPr>
          <w:sz w:val="28"/>
          <w:szCs w:val="28"/>
          <w:lang w:eastAsia="x-none"/>
        </w:rPr>
        <w:t>381 769,9</w:t>
      </w:r>
      <w:r w:rsidRPr="00E85344">
        <w:rPr>
          <w:sz w:val="28"/>
          <w:szCs w:val="28"/>
          <w:lang w:val="x-none" w:eastAsia="x-none"/>
        </w:rPr>
        <w:t xml:space="preserve"> или 8</w:t>
      </w:r>
      <w:r w:rsidRPr="00E85344">
        <w:rPr>
          <w:sz w:val="28"/>
          <w:szCs w:val="28"/>
          <w:lang w:eastAsia="x-none"/>
        </w:rPr>
        <w:t>6</w:t>
      </w:r>
      <w:r w:rsidRPr="00E85344">
        <w:rPr>
          <w:sz w:val="28"/>
          <w:szCs w:val="28"/>
          <w:lang w:val="x-none" w:eastAsia="x-none"/>
        </w:rPr>
        <w:t>,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% от утвержденных бюджетных ассигнований.</w:t>
      </w:r>
    </w:p>
    <w:p w14:paraId="77DEB348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rFonts w:eastAsia="Calibri"/>
          <w:sz w:val="28"/>
          <w:szCs w:val="28"/>
          <w:lang w:val="x-none" w:eastAsia="en-US"/>
        </w:rPr>
        <w:t>Неисполнение расходов в 202</w:t>
      </w:r>
      <w:r w:rsidRPr="00E85344">
        <w:rPr>
          <w:rFonts w:eastAsia="Calibri"/>
          <w:sz w:val="28"/>
          <w:szCs w:val="28"/>
          <w:lang w:eastAsia="en-US"/>
        </w:rPr>
        <w:t>5</w:t>
      </w:r>
      <w:r w:rsidRPr="00E85344">
        <w:rPr>
          <w:rFonts w:eastAsia="Calibri"/>
          <w:sz w:val="28"/>
          <w:szCs w:val="28"/>
          <w:lang w:val="x-none" w:eastAsia="en-US"/>
        </w:rPr>
        <w:t xml:space="preserve"> году в полном объеме обусловлено экономией по результатам рассмотрения поступивших коммерческих предложений от поставщиков товаров, работ, услуг, оплатой товара по фактическому объему его поставки, а также пересмотром товаров, заявленных к приобретению, уполномоченными Министерством обороны РФ органами.</w:t>
      </w:r>
    </w:p>
    <w:p w14:paraId="3590DB40" w14:textId="77777777" w:rsidR="00E85344" w:rsidRPr="00E85344" w:rsidRDefault="00E85344" w:rsidP="00E85344">
      <w:pPr>
        <w:ind w:firstLine="709"/>
        <w:jc w:val="both"/>
        <w:rPr>
          <w:sz w:val="28"/>
          <w:szCs w:val="28"/>
          <w:lang w:val="x-none" w:eastAsia="x-none"/>
        </w:rPr>
      </w:pPr>
      <w:r w:rsidRPr="00E85344">
        <w:rPr>
          <w:sz w:val="28"/>
          <w:szCs w:val="28"/>
          <w:lang w:eastAsia="x-none"/>
        </w:rPr>
        <w:t>Уменьшение</w:t>
      </w:r>
      <w:r w:rsidRPr="00E85344">
        <w:rPr>
          <w:sz w:val="28"/>
          <w:szCs w:val="28"/>
          <w:lang w:val="x-none" w:eastAsia="x-none"/>
        </w:rPr>
        <w:t xml:space="preserve"> расходов за 202</w:t>
      </w:r>
      <w:r w:rsidRPr="00E85344">
        <w:rPr>
          <w:sz w:val="28"/>
          <w:szCs w:val="28"/>
          <w:lang w:eastAsia="x-none"/>
        </w:rPr>
        <w:t>5</w:t>
      </w:r>
      <w:r w:rsidRPr="00E85344">
        <w:rPr>
          <w:sz w:val="28"/>
          <w:szCs w:val="28"/>
          <w:lang w:val="x-none" w:eastAsia="x-none"/>
        </w:rPr>
        <w:t xml:space="preserve"> год по сравнению с 202</w:t>
      </w:r>
      <w:r w:rsidRPr="00E85344">
        <w:rPr>
          <w:sz w:val="28"/>
          <w:szCs w:val="28"/>
          <w:lang w:eastAsia="x-none"/>
        </w:rPr>
        <w:t>4</w:t>
      </w:r>
      <w:r w:rsidRPr="00E85344">
        <w:rPr>
          <w:sz w:val="28"/>
          <w:szCs w:val="28"/>
          <w:lang w:val="x-none" w:eastAsia="x-none"/>
        </w:rPr>
        <w:t xml:space="preserve"> годом в сумме </w:t>
      </w:r>
      <w:r w:rsidRPr="00E85344">
        <w:rPr>
          <w:sz w:val="28"/>
          <w:szCs w:val="28"/>
          <w:lang w:eastAsia="x-none"/>
        </w:rPr>
        <w:t>254 427,0</w:t>
      </w:r>
      <w:r w:rsidRPr="00E85344">
        <w:rPr>
          <w:sz w:val="28"/>
          <w:szCs w:val="28"/>
          <w:lang w:val="x-none" w:eastAsia="x-none"/>
        </w:rPr>
        <w:t xml:space="preserve"> тыс. руб.</w:t>
      </w:r>
      <w:r w:rsidRPr="00E85344">
        <w:rPr>
          <w:sz w:val="28"/>
          <w:szCs w:val="28"/>
          <w:lang w:eastAsia="x-none"/>
        </w:rPr>
        <w:t xml:space="preserve"> (40,0 %)</w:t>
      </w:r>
      <w:r w:rsidRPr="00E85344">
        <w:rPr>
          <w:sz w:val="28"/>
          <w:szCs w:val="28"/>
          <w:lang w:val="x-none" w:eastAsia="x-none"/>
        </w:rPr>
        <w:t xml:space="preserve"> связано с </w:t>
      </w:r>
      <w:r w:rsidRPr="00E85344">
        <w:rPr>
          <w:sz w:val="28"/>
          <w:szCs w:val="28"/>
          <w:lang w:eastAsia="x-none"/>
        </w:rPr>
        <w:t>изменением</w:t>
      </w:r>
      <w:r w:rsidRPr="00E85344">
        <w:rPr>
          <w:sz w:val="28"/>
          <w:szCs w:val="28"/>
          <w:lang w:val="x-none" w:eastAsia="x-none"/>
        </w:rPr>
        <w:t xml:space="preserve"> потребности в приобретении отдельных товаров в рамках реализации положений постановления Правительства РФ от 03.10.2022 № 1745 «О специальной мере в сфере экономики и внесении изменения в постановление Правительства Российской Федерации от 30 апреля 2020 г. № 616».</w:t>
      </w:r>
    </w:p>
    <w:p w14:paraId="78528732" w14:textId="77777777" w:rsidR="003E4211" w:rsidRPr="00E85344" w:rsidRDefault="003E4211" w:rsidP="005B2FD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x-none"/>
        </w:rPr>
      </w:pPr>
    </w:p>
    <w:p w14:paraId="20E85F91" w14:textId="77777777" w:rsidR="00DD4029" w:rsidRPr="00E85344" w:rsidRDefault="00DD4029" w:rsidP="005B2FD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</w:t>
      </w:r>
      <w:r w:rsidRPr="00E85344">
        <w:rPr>
          <w:rFonts w:ascii="Times New Roman" w:hAnsi="Times New Roman" w:cs="Times New Roman"/>
          <w:b/>
          <w:sz w:val="28"/>
          <w:szCs w:val="28"/>
        </w:rPr>
        <w:t xml:space="preserve"> 0300 «Национальная безопасность </w:t>
      </w:r>
    </w:p>
    <w:p w14:paraId="0DA6F1D4" w14:textId="77777777" w:rsidR="00DD4029" w:rsidRPr="00E85344" w:rsidRDefault="00DD4029" w:rsidP="005B2FD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44">
        <w:rPr>
          <w:rFonts w:ascii="Times New Roman" w:hAnsi="Times New Roman" w:cs="Times New Roman"/>
          <w:b/>
          <w:sz w:val="28"/>
          <w:szCs w:val="28"/>
        </w:rPr>
        <w:t>и правоохранительная деятельность»</w:t>
      </w:r>
    </w:p>
    <w:p w14:paraId="6D3EEEA5" w14:textId="77777777" w:rsidR="009B68A7" w:rsidRPr="0086648F" w:rsidRDefault="009B68A7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66F9E1A" w14:textId="77777777" w:rsidR="00EB6445" w:rsidRPr="00EB6445" w:rsidRDefault="00EB6445" w:rsidP="00EB6445">
      <w:pPr>
        <w:ind w:firstLine="709"/>
        <w:jc w:val="both"/>
        <w:rPr>
          <w:sz w:val="28"/>
          <w:szCs w:val="28"/>
          <w:lang w:val="x-none" w:eastAsia="x-none"/>
        </w:rPr>
      </w:pPr>
      <w:r w:rsidRPr="00EB6445">
        <w:rPr>
          <w:b/>
          <w:sz w:val="28"/>
          <w:szCs w:val="28"/>
          <w:lang w:val="x-none" w:eastAsia="x-none"/>
        </w:rPr>
        <w:t xml:space="preserve">По подразделу 0304 «Органы юстиции» </w:t>
      </w:r>
      <w:r w:rsidRPr="00EB6445">
        <w:rPr>
          <w:sz w:val="28"/>
          <w:szCs w:val="28"/>
          <w:lang w:val="x-none" w:eastAsia="x-none"/>
        </w:rPr>
        <w:t>отражены расходы на содержание исполнительного органа государственной власти Ивановской области, осуществляющего переданные полномочия Российской Федерации в области государственной регистрации актов гражданского состояния, за счет субвенции из федерального бюджета</w:t>
      </w:r>
      <w:r w:rsidRPr="00EB6445">
        <w:rPr>
          <w:sz w:val="28"/>
          <w:szCs w:val="28"/>
          <w:lang w:eastAsia="x-none"/>
        </w:rPr>
        <w:t xml:space="preserve"> и средств областного бюджета</w:t>
      </w:r>
      <w:r w:rsidRPr="00EB6445">
        <w:rPr>
          <w:sz w:val="28"/>
          <w:szCs w:val="28"/>
          <w:lang w:val="x-none" w:eastAsia="x-none"/>
        </w:rPr>
        <w:t xml:space="preserve">. </w:t>
      </w:r>
    </w:p>
    <w:p w14:paraId="63113D1C" w14:textId="77777777" w:rsidR="00EB6445" w:rsidRPr="00EB6445" w:rsidRDefault="00EB6445" w:rsidP="00EB6445">
      <w:pPr>
        <w:ind w:firstLine="709"/>
        <w:jc w:val="both"/>
        <w:rPr>
          <w:sz w:val="28"/>
          <w:szCs w:val="28"/>
          <w:lang w:val="x-none" w:eastAsia="x-none"/>
        </w:rPr>
      </w:pPr>
      <w:r w:rsidRPr="00EB6445">
        <w:rPr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EB6445">
        <w:rPr>
          <w:sz w:val="28"/>
          <w:szCs w:val="28"/>
          <w:lang w:eastAsia="x-none"/>
        </w:rPr>
        <w:t>87 444,3</w:t>
      </w:r>
      <w:r w:rsidRPr="00EB6445">
        <w:rPr>
          <w:sz w:val="28"/>
          <w:szCs w:val="28"/>
          <w:lang w:val="x-none" w:eastAsia="x-none"/>
        </w:rPr>
        <w:t xml:space="preserve"> тыс. руб. или 9</w:t>
      </w:r>
      <w:r w:rsidRPr="00EB6445">
        <w:rPr>
          <w:sz w:val="28"/>
          <w:szCs w:val="28"/>
          <w:lang w:eastAsia="x-none"/>
        </w:rPr>
        <w:t>8,4</w:t>
      </w:r>
      <w:r w:rsidRPr="00EB6445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27624A11" w14:textId="77777777" w:rsidR="00EB6445" w:rsidRPr="00EB6445" w:rsidRDefault="00EB6445" w:rsidP="00EB6445">
      <w:pPr>
        <w:ind w:firstLine="709"/>
        <w:jc w:val="both"/>
        <w:rPr>
          <w:sz w:val="28"/>
          <w:szCs w:val="28"/>
          <w:lang w:eastAsia="x-none"/>
        </w:rPr>
      </w:pPr>
      <w:r w:rsidRPr="00EB6445">
        <w:rPr>
          <w:sz w:val="28"/>
          <w:szCs w:val="28"/>
          <w:lang w:eastAsia="x-none"/>
        </w:rPr>
        <w:t>Увеличение</w:t>
      </w:r>
      <w:r w:rsidRPr="00EB6445">
        <w:rPr>
          <w:sz w:val="28"/>
          <w:szCs w:val="28"/>
          <w:lang w:val="x-none" w:eastAsia="x-none"/>
        </w:rPr>
        <w:t xml:space="preserve"> расходов за 202</w:t>
      </w:r>
      <w:r w:rsidRPr="00EB6445">
        <w:rPr>
          <w:sz w:val="28"/>
          <w:szCs w:val="28"/>
          <w:lang w:eastAsia="x-none"/>
        </w:rPr>
        <w:t>5</w:t>
      </w:r>
      <w:r w:rsidRPr="00EB6445">
        <w:rPr>
          <w:sz w:val="28"/>
          <w:szCs w:val="28"/>
          <w:lang w:val="x-none" w:eastAsia="x-none"/>
        </w:rPr>
        <w:t xml:space="preserve"> год по сравнению с 202</w:t>
      </w:r>
      <w:r w:rsidRPr="00EB6445">
        <w:rPr>
          <w:sz w:val="28"/>
          <w:szCs w:val="28"/>
          <w:lang w:eastAsia="x-none"/>
        </w:rPr>
        <w:t>4</w:t>
      </w:r>
      <w:r w:rsidRPr="00EB6445">
        <w:rPr>
          <w:sz w:val="28"/>
          <w:szCs w:val="28"/>
          <w:lang w:val="x-none" w:eastAsia="x-none"/>
        </w:rPr>
        <w:t xml:space="preserve"> годом в сумме </w:t>
      </w:r>
      <w:r w:rsidRPr="00EB6445">
        <w:rPr>
          <w:sz w:val="28"/>
          <w:szCs w:val="28"/>
          <w:lang w:eastAsia="x-none"/>
        </w:rPr>
        <w:t>19 943,1</w:t>
      </w:r>
      <w:r w:rsidRPr="00EB6445">
        <w:rPr>
          <w:sz w:val="28"/>
          <w:szCs w:val="28"/>
          <w:lang w:val="x-none" w:eastAsia="x-none"/>
        </w:rPr>
        <w:t xml:space="preserve"> тыс. руб. (</w:t>
      </w:r>
      <w:r w:rsidRPr="00EB6445">
        <w:rPr>
          <w:sz w:val="28"/>
          <w:szCs w:val="28"/>
          <w:lang w:eastAsia="x-none"/>
        </w:rPr>
        <w:t>29,5</w:t>
      </w:r>
      <w:r w:rsidRPr="00EB6445">
        <w:rPr>
          <w:sz w:val="28"/>
          <w:szCs w:val="28"/>
          <w:lang w:val="x-none" w:eastAsia="x-none"/>
        </w:rPr>
        <w:t xml:space="preserve"> %) связано с</w:t>
      </w:r>
      <w:r w:rsidRPr="00EB6445">
        <w:rPr>
          <w:szCs w:val="20"/>
          <w:lang w:val="x-none" w:eastAsia="x-none"/>
        </w:rPr>
        <w:t xml:space="preserve"> </w:t>
      </w:r>
      <w:r w:rsidRPr="00EB6445">
        <w:rPr>
          <w:sz w:val="28"/>
          <w:szCs w:val="28"/>
          <w:lang w:val="x-none" w:eastAsia="x-none"/>
        </w:rPr>
        <w:t>увеличение</w:t>
      </w:r>
      <w:r w:rsidRPr="00EB6445">
        <w:rPr>
          <w:sz w:val="28"/>
          <w:szCs w:val="28"/>
          <w:lang w:eastAsia="x-none"/>
        </w:rPr>
        <w:t>м</w:t>
      </w:r>
      <w:r w:rsidRPr="00EB6445">
        <w:rPr>
          <w:sz w:val="28"/>
          <w:szCs w:val="28"/>
          <w:lang w:val="x-none" w:eastAsia="x-none"/>
        </w:rPr>
        <w:t xml:space="preserve"> объема субвенции из федерального бюджета на осуществление переданных органам государственной власти субъектов Российской Федерации полномочий Российской Федерации на государственную регистрацию актов гражданского состояния, а также выделение бюджетных ассигнований за счет областного бюджета на </w:t>
      </w:r>
      <w:r w:rsidRPr="00EB6445">
        <w:rPr>
          <w:sz w:val="28"/>
          <w:szCs w:val="28"/>
          <w:lang w:eastAsia="x-none"/>
        </w:rPr>
        <w:t>проведение текущего ремонта зданий филиалов комитета Ивановской области ЗАГС .</w:t>
      </w:r>
      <w:r w:rsidRPr="00EB6445">
        <w:rPr>
          <w:sz w:val="28"/>
          <w:szCs w:val="28"/>
          <w:lang w:val="x-none" w:eastAsia="x-none"/>
        </w:rPr>
        <w:t xml:space="preserve"> </w:t>
      </w:r>
    </w:p>
    <w:p w14:paraId="0C4716DE" w14:textId="77777777" w:rsidR="00EB6445" w:rsidRPr="00EB6445" w:rsidRDefault="00EB6445" w:rsidP="00EB6445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EB6445">
        <w:rPr>
          <w:b/>
          <w:sz w:val="28"/>
          <w:szCs w:val="28"/>
        </w:rPr>
        <w:t>По подразделу 0309 «Гражданская оборона»</w:t>
      </w:r>
      <w:r w:rsidRPr="00EB6445">
        <w:rPr>
          <w:sz w:val="28"/>
          <w:szCs w:val="28"/>
        </w:rPr>
        <w:t xml:space="preserve"> произведены расходы за счет средств местных бюджетов на содержание органов местного самоуправления, учреждений, в полномочия которых входит управление гражданской обороной, а также расходы на осуществление мероприятий в области гражданской обороны в общей сумме 61 413,2 тыс. руб. или 78,6 % от утвержденных бюджетных ассигнований.</w:t>
      </w:r>
    </w:p>
    <w:p w14:paraId="1E44EAE3" w14:textId="77777777" w:rsidR="00EB6445" w:rsidRPr="00EB6445" w:rsidRDefault="00EB6445" w:rsidP="00EB6445">
      <w:pPr>
        <w:ind w:firstLine="709"/>
        <w:jc w:val="both"/>
        <w:rPr>
          <w:bCs/>
          <w:sz w:val="28"/>
          <w:szCs w:val="28"/>
          <w:lang w:eastAsia="x-none"/>
        </w:rPr>
      </w:pPr>
      <w:r w:rsidRPr="00EB6445">
        <w:rPr>
          <w:rFonts w:eastAsia="Calibri"/>
          <w:sz w:val="28"/>
          <w:szCs w:val="28"/>
          <w:lang w:val="x-none" w:eastAsia="en-US"/>
        </w:rPr>
        <w:t>Неисполнение расходов в 202</w:t>
      </w:r>
      <w:r w:rsidRPr="00EB6445">
        <w:rPr>
          <w:rFonts w:eastAsia="Calibri"/>
          <w:sz w:val="28"/>
          <w:szCs w:val="28"/>
          <w:lang w:eastAsia="en-US"/>
        </w:rPr>
        <w:t>5</w:t>
      </w:r>
      <w:r w:rsidRPr="00EB6445">
        <w:rPr>
          <w:rFonts w:eastAsia="Calibri"/>
          <w:sz w:val="28"/>
          <w:szCs w:val="28"/>
          <w:lang w:val="x-none" w:eastAsia="en-US"/>
        </w:rPr>
        <w:t xml:space="preserve"> году в полном объеме обусловлено </w:t>
      </w:r>
      <w:r w:rsidRPr="00EB6445">
        <w:rPr>
          <w:rFonts w:eastAsia="Calibri"/>
          <w:sz w:val="28"/>
          <w:szCs w:val="28"/>
          <w:lang w:eastAsia="en-US"/>
        </w:rPr>
        <w:t>с</w:t>
      </w:r>
      <w:proofErr w:type="spellStart"/>
      <w:r w:rsidRPr="00EB6445">
        <w:rPr>
          <w:rFonts w:eastAsia="Calibri"/>
          <w:sz w:val="28"/>
          <w:szCs w:val="28"/>
          <w:lang w:val="x-none" w:eastAsia="en-US"/>
        </w:rPr>
        <w:t>рыв</w:t>
      </w:r>
      <w:r w:rsidRPr="00EB6445">
        <w:rPr>
          <w:rFonts w:eastAsia="Calibri"/>
          <w:sz w:val="28"/>
          <w:szCs w:val="28"/>
          <w:lang w:eastAsia="en-US"/>
        </w:rPr>
        <w:t>ом</w:t>
      </w:r>
      <w:proofErr w:type="spellEnd"/>
      <w:r w:rsidRPr="00EB6445">
        <w:rPr>
          <w:rFonts w:eastAsia="Calibri"/>
          <w:sz w:val="28"/>
          <w:szCs w:val="28"/>
          <w:lang w:val="x-none" w:eastAsia="en-US"/>
        </w:rPr>
        <w:t xml:space="preserve"> проведения электронного аукциона по вине подрядчика,</w:t>
      </w:r>
      <w:r w:rsidRPr="00EB6445">
        <w:rPr>
          <w:rFonts w:eastAsia="Calibri"/>
          <w:sz w:val="28"/>
          <w:szCs w:val="28"/>
          <w:lang w:eastAsia="en-US"/>
        </w:rPr>
        <w:t xml:space="preserve"> а также</w:t>
      </w:r>
      <w:r w:rsidRPr="00EB6445">
        <w:rPr>
          <w:rFonts w:eastAsia="Calibri"/>
          <w:sz w:val="28"/>
          <w:szCs w:val="28"/>
          <w:lang w:val="x-none" w:eastAsia="en-US"/>
        </w:rPr>
        <w:t xml:space="preserve"> отсутстви</w:t>
      </w:r>
      <w:r w:rsidRPr="00EB6445">
        <w:rPr>
          <w:rFonts w:eastAsia="Calibri"/>
          <w:sz w:val="28"/>
          <w:szCs w:val="28"/>
          <w:lang w:eastAsia="en-US"/>
        </w:rPr>
        <w:t>я</w:t>
      </w:r>
      <w:r w:rsidRPr="00EB6445">
        <w:rPr>
          <w:rFonts w:eastAsia="Calibri"/>
          <w:sz w:val="28"/>
          <w:szCs w:val="28"/>
          <w:lang w:val="x-none" w:eastAsia="en-US"/>
        </w:rPr>
        <w:t xml:space="preserve"> заявок на  участие в  запросе котировок</w:t>
      </w:r>
      <w:r w:rsidRPr="00EB6445">
        <w:rPr>
          <w:rFonts w:eastAsia="Calibri"/>
          <w:sz w:val="28"/>
          <w:szCs w:val="28"/>
          <w:lang w:eastAsia="en-US"/>
        </w:rPr>
        <w:t>.</w:t>
      </w:r>
    </w:p>
    <w:p w14:paraId="54F3CEB2" w14:textId="77777777" w:rsidR="00EB6445" w:rsidRPr="00EB6445" w:rsidRDefault="00EB6445" w:rsidP="00EB6445">
      <w:pPr>
        <w:ind w:firstLine="709"/>
        <w:jc w:val="both"/>
        <w:rPr>
          <w:sz w:val="28"/>
          <w:szCs w:val="28"/>
          <w:lang w:eastAsia="x-none"/>
        </w:rPr>
      </w:pPr>
      <w:r w:rsidRPr="00EB6445">
        <w:rPr>
          <w:sz w:val="28"/>
          <w:szCs w:val="28"/>
          <w:lang w:val="x-none" w:eastAsia="x-none"/>
        </w:rPr>
        <w:lastRenderedPageBreak/>
        <w:t>Увеличение расходов за 2025 год по сравнению с 2024 годом в сумме 46 870,1 тыс. руб. (322</w:t>
      </w:r>
      <w:r w:rsidRPr="00EB6445">
        <w:rPr>
          <w:sz w:val="28"/>
          <w:szCs w:val="28"/>
          <w:lang w:eastAsia="x-none"/>
        </w:rPr>
        <w:t>,</w:t>
      </w:r>
      <w:r w:rsidRPr="00EB6445">
        <w:rPr>
          <w:sz w:val="28"/>
          <w:szCs w:val="28"/>
          <w:lang w:val="x-none" w:eastAsia="x-none"/>
        </w:rPr>
        <w:t xml:space="preserve">3 %) связано с увеличением объема работ по </w:t>
      </w:r>
      <w:proofErr w:type="spellStart"/>
      <w:r w:rsidRPr="00EB6445">
        <w:rPr>
          <w:bCs/>
          <w:sz w:val="28"/>
          <w:szCs w:val="28"/>
          <w:lang w:eastAsia="x-none"/>
        </w:rPr>
        <w:t>приведени</w:t>
      </w:r>
      <w:proofErr w:type="spellEnd"/>
      <w:r w:rsidRPr="00EB6445">
        <w:rPr>
          <w:bCs/>
          <w:sz w:val="28"/>
          <w:szCs w:val="28"/>
          <w:lang w:val="x-none" w:eastAsia="x-none"/>
        </w:rPr>
        <w:t>ю</w:t>
      </w:r>
      <w:r w:rsidRPr="00EB6445">
        <w:rPr>
          <w:bCs/>
          <w:sz w:val="28"/>
          <w:szCs w:val="28"/>
          <w:lang w:eastAsia="x-none"/>
        </w:rPr>
        <w:t xml:space="preserve"> в состояние готовности к использованию защитных сооружений гражданской обороны</w:t>
      </w:r>
      <w:r w:rsidRPr="00EB6445">
        <w:rPr>
          <w:sz w:val="28"/>
          <w:szCs w:val="28"/>
          <w:lang w:val="x-none" w:eastAsia="x-none"/>
        </w:rPr>
        <w:t xml:space="preserve">, финансовое обеспечение которых осуществляется за счет средств </w:t>
      </w:r>
      <w:r w:rsidRPr="00EB6445">
        <w:rPr>
          <w:sz w:val="28"/>
          <w:szCs w:val="28"/>
          <w:lang w:eastAsia="x-none"/>
        </w:rPr>
        <w:t xml:space="preserve">областного и </w:t>
      </w:r>
      <w:r w:rsidRPr="00EB6445">
        <w:rPr>
          <w:sz w:val="28"/>
          <w:szCs w:val="28"/>
          <w:lang w:val="x-none" w:eastAsia="x-none"/>
        </w:rPr>
        <w:t xml:space="preserve">местных бюджетов, а также предоставлением в 2025 году иного межбюджетного трансферта из областного бюджета местному бюджету </w:t>
      </w:r>
      <w:r w:rsidRPr="00EB6445">
        <w:rPr>
          <w:bCs/>
          <w:sz w:val="28"/>
          <w:szCs w:val="28"/>
          <w:lang w:eastAsia="x-none"/>
        </w:rPr>
        <w:t>на восстановление имущества, пострадавшего в результате чрезвычайной ситуации, сложившейся в результате атак беспилотных летательных аппаратов</w:t>
      </w:r>
      <w:r w:rsidRPr="00EB6445">
        <w:rPr>
          <w:sz w:val="28"/>
          <w:szCs w:val="28"/>
          <w:lang w:eastAsia="x-none"/>
        </w:rPr>
        <w:t>.</w:t>
      </w:r>
    </w:p>
    <w:p w14:paraId="4623A359" w14:textId="77777777" w:rsidR="00EB6445" w:rsidRPr="00EB6445" w:rsidRDefault="00EB6445" w:rsidP="00EB6445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EB6445">
        <w:rPr>
          <w:b/>
          <w:sz w:val="28"/>
          <w:szCs w:val="28"/>
        </w:rPr>
        <w:t>По подразделу 0310 «Защита населения и территории от чрезвычайных ситуаций природного и техногенного характера, пожарная безопасность»</w:t>
      </w:r>
      <w:r w:rsidRPr="00EB6445">
        <w:rPr>
          <w:sz w:val="28"/>
          <w:szCs w:val="28"/>
        </w:rPr>
        <w:t xml:space="preserve"> произведены расходы:</w:t>
      </w:r>
    </w:p>
    <w:p w14:paraId="603E7628" w14:textId="77777777" w:rsidR="00EB6445" w:rsidRPr="00EB6445" w:rsidRDefault="00EB6445" w:rsidP="00EB6445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EB6445">
        <w:rPr>
          <w:sz w:val="28"/>
          <w:szCs w:val="28"/>
        </w:rPr>
        <w:t xml:space="preserve">  а) за счет средств областного бюджета на защиту населения и территорий Ивановской области от чрезвычайных ситуаций, поиск и спасение людей на водных объектах, создание и содержание системы обеспечения вызова экстренных оперативных служб по единому номеру «112», а также на осуществление полномочий в области пожарной безопасности силами противопожарной службы Ивановской области в сумме 887 952,6 тыс. руб. (99,4 % от утвержденных бюджетных ассигнований);</w:t>
      </w:r>
    </w:p>
    <w:p w14:paraId="5747BACA" w14:textId="77777777" w:rsidR="00EB6445" w:rsidRPr="00EB6445" w:rsidRDefault="00EB6445" w:rsidP="00EB6445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EB6445">
        <w:rPr>
          <w:sz w:val="28"/>
          <w:szCs w:val="28"/>
        </w:rPr>
        <w:t>б) за счет средств местных бюджетов на предупреждение и ликвидацию последствий чрезвычайных ситуаций и стихийных бедствий, осуществление первичных мер пожарной безопасности, а также содержание работников поселений в области пожарной безопасности в общей сумме 207 000,6 тыс. руб. (96,8 % от утвержденных бюджетных ассигнований).</w:t>
      </w:r>
    </w:p>
    <w:p w14:paraId="75D5C48D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445">
        <w:rPr>
          <w:sz w:val="28"/>
          <w:szCs w:val="28"/>
        </w:rPr>
        <w:t xml:space="preserve">Изменение расходов за 2024 год по сравнению с 2023 годом за счет средств областного бюджета в сумме 393 118,8 тыс. руб. </w:t>
      </w:r>
      <w:r w:rsidRPr="00EB6445">
        <w:rPr>
          <w:bCs/>
          <w:sz w:val="28"/>
          <w:szCs w:val="28"/>
        </w:rPr>
        <w:t>(79,4 %)</w:t>
      </w:r>
      <w:r w:rsidRPr="00EB6445">
        <w:rPr>
          <w:sz w:val="28"/>
          <w:szCs w:val="28"/>
        </w:rPr>
        <w:t xml:space="preserve"> и за счет средств местных бюджетов в сумме 36 180,2 тыс. руб. (21,2 %) связано 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</w:t>
      </w:r>
      <w:r w:rsidRPr="00EB6445">
        <w:rPr>
          <w:bCs/>
          <w:sz w:val="28"/>
          <w:szCs w:val="28"/>
        </w:rPr>
        <w:t>, увеличением оплаты труда работников в области защиты населения и территорий Ивановской области от чрезвычайных ситуаций, пожарной безопасности и минимального размера оплаты труда, выделением дополнительных средств в 2025 году на:</w:t>
      </w:r>
    </w:p>
    <w:p w14:paraId="24E24804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445">
        <w:rPr>
          <w:bCs/>
          <w:sz w:val="28"/>
          <w:szCs w:val="28"/>
        </w:rPr>
        <w:t>- материально-техническое обеспечение учреждения, осуществляющего полномочия в области защиты населения и территорий Ивановской области от чрезвычайных ситуаций, пожарной безопасности;</w:t>
      </w:r>
    </w:p>
    <w:p w14:paraId="17F17F6C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445">
        <w:rPr>
          <w:bCs/>
          <w:sz w:val="28"/>
          <w:szCs w:val="28"/>
        </w:rPr>
        <w:t>- перевод системы-112 на отечественное программное обеспечение;</w:t>
      </w:r>
    </w:p>
    <w:p w14:paraId="26B20E07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445">
        <w:rPr>
          <w:bCs/>
          <w:sz w:val="28"/>
          <w:szCs w:val="28"/>
        </w:rPr>
        <w:t>- направления, определенные распоряжениями Правительства Ивановской области, которые являются документами для служебного пользования.</w:t>
      </w:r>
    </w:p>
    <w:p w14:paraId="586EEA16" w14:textId="77777777" w:rsidR="00302FBB" w:rsidRPr="00EB6445" w:rsidRDefault="00302FBB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A29E0" w14:textId="77777777" w:rsidR="00DD4029" w:rsidRPr="00EB6445" w:rsidRDefault="00DD4029" w:rsidP="000E6F2F">
      <w:pPr>
        <w:tabs>
          <w:tab w:val="left" w:pos="1035"/>
          <w:tab w:val="center" w:pos="5130"/>
        </w:tabs>
        <w:rPr>
          <w:rFonts w:eastAsia="Calibri"/>
          <w:b/>
          <w:sz w:val="28"/>
          <w:szCs w:val="28"/>
          <w:lang w:eastAsia="en-US"/>
        </w:rPr>
      </w:pPr>
      <w:r w:rsidRPr="00EB6445">
        <w:rPr>
          <w:rFonts w:eastAsia="Calibri"/>
          <w:b/>
          <w:sz w:val="28"/>
          <w:szCs w:val="28"/>
          <w:lang w:eastAsia="en-US"/>
        </w:rPr>
        <w:tab/>
      </w:r>
      <w:r w:rsidRPr="00EB6445">
        <w:rPr>
          <w:rFonts w:eastAsia="Calibri"/>
          <w:b/>
          <w:sz w:val="28"/>
          <w:szCs w:val="28"/>
          <w:lang w:eastAsia="en-US"/>
        </w:rPr>
        <w:tab/>
        <w:t xml:space="preserve"> 0400 «Национальная экономика»</w:t>
      </w:r>
    </w:p>
    <w:p w14:paraId="12C2CF19" w14:textId="77777777" w:rsidR="00247C73" w:rsidRPr="0086648F" w:rsidRDefault="00247C73" w:rsidP="000E6F2F">
      <w:pPr>
        <w:tabs>
          <w:tab w:val="left" w:pos="1035"/>
          <w:tab w:val="center" w:pos="5130"/>
        </w:tabs>
        <w:rPr>
          <w:rFonts w:eastAsia="Calibri"/>
          <w:b/>
          <w:sz w:val="28"/>
          <w:szCs w:val="28"/>
          <w:highlight w:val="yellow"/>
          <w:lang w:eastAsia="en-US"/>
        </w:rPr>
      </w:pPr>
    </w:p>
    <w:p w14:paraId="15E52217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445">
        <w:rPr>
          <w:b/>
          <w:sz w:val="28"/>
          <w:szCs w:val="28"/>
        </w:rPr>
        <w:t>По подразделу 0401 «Общеэкономические вопросы»</w:t>
      </w:r>
      <w:r w:rsidRPr="00EB6445">
        <w:rPr>
          <w:sz w:val="28"/>
          <w:szCs w:val="28"/>
        </w:rPr>
        <w:t xml:space="preserve"> отражены расходы на обеспечение деятельности исполнительных органов государственной власти в сфере охраны окружающей среды и природопользования и в области содействия занятости населения, а также на реализацию государственной программы Ивановской области </w:t>
      </w:r>
      <w:r w:rsidRPr="00EB6445">
        <w:rPr>
          <w:sz w:val="28"/>
          <w:szCs w:val="28"/>
        </w:rPr>
        <w:lastRenderedPageBreak/>
        <w:t>«Содействие занятости населения Ивановской области», включающей расходы на обеспечение деятельности областного государственного казенного учреждения «Центр занятости населения Ивановской области» и его филиалов и осуществление мероприятий в сфере занятости населения.</w:t>
      </w:r>
    </w:p>
    <w:p w14:paraId="1259908B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445">
        <w:rPr>
          <w:sz w:val="28"/>
          <w:szCs w:val="28"/>
        </w:rPr>
        <w:t xml:space="preserve"> Исполнение расходов по данному подразделу составило 672 916,2 тыс. руб. или 97,9 % от утвержденных бюджетных ассигнований.</w:t>
      </w:r>
    </w:p>
    <w:p w14:paraId="110AE337" w14:textId="77777777" w:rsidR="00EB6445" w:rsidRPr="00EB6445" w:rsidRDefault="00EB6445" w:rsidP="00EB6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445">
        <w:rPr>
          <w:sz w:val="28"/>
          <w:szCs w:val="28"/>
        </w:rPr>
        <w:t>В рамках мероприятий в сфере занятости населения отражены расходы на повышение эффективности службы занятости в рамках регионального проекта «</w:t>
      </w:r>
      <w:r w:rsidRPr="00EB6445">
        <w:rPr>
          <w:rFonts w:eastAsia="Calibri"/>
          <w:sz w:val="28"/>
          <w:szCs w:val="28"/>
        </w:rPr>
        <w:t xml:space="preserve">Управление рынком труда» - </w:t>
      </w:r>
      <w:r w:rsidRPr="00EB6445">
        <w:rPr>
          <w:sz w:val="28"/>
          <w:szCs w:val="28"/>
        </w:rPr>
        <w:t>в сумме 272 828,2 тыс. руб. или 100 % от утвержденных бюджетных ассигнований.</w:t>
      </w:r>
    </w:p>
    <w:p w14:paraId="69BB69BA" w14:textId="77777777" w:rsidR="00EB6445" w:rsidRPr="00EB6445" w:rsidRDefault="00EB6445" w:rsidP="00EB6445">
      <w:pPr>
        <w:ind w:firstLine="709"/>
        <w:jc w:val="both"/>
        <w:rPr>
          <w:sz w:val="28"/>
          <w:szCs w:val="28"/>
          <w:lang w:eastAsia="x-none"/>
        </w:rPr>
      </w:pPr>
      <w:r w:rsidRPr="00EB6445">
        <w:rPr>
          <w:sz w:val="28"/>
          <w:szCs w:val="28"/>
          <w:lang w:eastAsia="x-none"/>
        </w:rPr>
        <w:t xml:space="preserve">Увеличение </w:t>
      </w:r>
      <w:r w:rsidRPr="00EB6445">
        <w:rPr>
          <w:sz w:val="28"/>
          <w:szCs w:val="28"/>
          <w:lang w:val="x-none" w:eastAsia="x-none"/>
        </w:rPr>
        <w:t>расходов по данному подразделу за 202</w:t>
      </w:r>
      <w:r w:rsidRPr="00EB6445">
        <w:rPr>
          <w:sz w:val="28"/>
          <w:szCs w:val="28"/>
          <w:lang w:eastAsia="x-none"/>
        </w:rPr>
        <w:t>5</w:t>
      </w:r>
      <w:r w:rsidRPr="00EB6445">
        <w:rPr>
          <w:sz w:val="28"/>
          <w:szCs w:val="28"/>
          <w:lang w:val="x-none" w:eastAsia="x-none"/>
        </w:rPr>
        <w:t xml:space="preserve"> год по сравнению с 202</w:t>
      </w:r>
      <w:r w:rsidRPr="00EB6445">
        <w:rPr>
          <w:sz w:val="28"/>
          <w:szCs w:val="28"/>
          <w:lang w:eastAsia="x-none"/>
        </w:rPr>
        <w:t>4</w:t>
      </w:r>
      <w:r w:rsidRPr="00EB6445">
        <w:rPr>
          <w:sz w:val="28"/>
          <w:szCs w:val="28"/>
          <w:lang w:val="x-none" w:eastAsia="x-none"/>
        </w:rPr>
        <w:t xml:space="preserve"> годом на </w:t>
      </w:r>
      <w:r w:rsidRPr="00EB6445">
        <w:rPr>
          <w:sz w:val="28"/>
          <w:szCs w:val="28"/>
          <w:lang w:eastAsia="x-none"/>
        </w:rPr>
        <w:t xml:space="preserve">358 891,4 </w:t>
      </w:r>
      <w:r w:rsidRPr="00EB6445">
        <w:rPr>
          <w:sz w:val="28"/>
          <w:szCs w:val="28"/>
          <w:lang w:val="x-none" w:eastAsia="x-none"/>
        </w:rPr>
        <w:t>тыс. руб. (</w:t>
      </w:r>
      <w:r w:rsidRPr="00EB6445">
        <w:rPr>
          <w:sz w:val="28"/>
          <w:szCs w:val="28"/>
          <w:lang w:eastAsia="x-none"/>
        </w:rPr>
        <w:t>114,3</w:t>
      </w:r>
      <w:r w:rsidRPr="00EB6445">
        <w:rPr>
          <w:sz w:val="28"/>
          <w:szCs w:val="28"/>
          <w:lang w:val="x-none" w:eastAsia="x-none"/>
        </w:rPr>
        <w:t xml:space="preserve"> %) связано</w:t>
      </w:r>
      <w:r w:rsidRPr="00EB6445">
        <w:rPr>
          <w:sz w:val="28"/>
          <w:szCs w:val="28"/>
          <w:lang w:eastAsia="x-none"/>
        </w:rPr>
        <w:t xml:space="preserve"> с  выделением в 2025 году субсидии</w:t>
      </w:r>
      <w:r w:rsidRPr="00EB6445">
        <w:rPr>
          <w:sz w:val="28"/>
          <w:szCs w:val="28"/>
          <w:lang w:val="x-none" w:eastAsia="x-none"/>
        </w:rPr>
        <w:t xml:space="preserve"> из федерального бюджета</w:t>
      </w:r>
      <w:r w:rsidRPr="00EB6445">
        <w:rPr>
          <w:sz w:val="28"/>
          <w:szCs w:val="28"/>
          <w:lang w:eastAsia="x-none"/>
        </w:rPr>
        <w:t xml:space="preserve"> на повышение эффективности службы занятости </w:t>
      </w:r>
      <w:r w:rsidRPr="00EB6445">
        <w:rPr>
          <w:sz w:val="28"/>
          <w:szCs w:val="28"/>
          <w:lang w:val="x-none" w:eastAsia="x-none"/>
        </w:rPr>
        <w:t>в рамках регионального проекта «</w:t>
      </w:r>
      <w:r w:rsidRPr="00EB6445">
        <w:rPr>
          <w:rFonts w:eastAsia="Calibri"/>
          <w:sz w:val="28"/>
          <w:szCs w:val="28"/>
          <w:lang w:val="x-none" w:eastAsia="x-none"/>
        </w:rPr>
        <w:t>Управление рынком труда»</w:t>
      </w:r>
      <w:r w:rsidRPr="00EB6445">
        <w:rPr>
          <w:rFonts w:eastAsia="Calibri"/>
          <w:sz w:val="28"/>
          <w:szCs w:val="28"/>
          <w:lang w:eastAsia="x-none"/>
        </w:rPr>
        <w:t xml:space="preserve">, а также средств областного бюджета на предоставление гранта в форме субсидии на реализацию мероприятий по организации получения дополнительного профессионального образования отдельными категориями граждан. </w:t>
      </w:r>
    </w:p>
    <w:p w14:paraId="66CC6A00" w14:textId="77777777" w:rsidR="008D1EC7" w:rsidRPr="009207B6" w:rsidRDefault="008D1EC7" w:rsidP="008D1EC7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b/>
          <w:sz w:val="28"/>
          <w:szCs w:val="28"/>
        </w:rPr>
        <w:t xml:space="preserve">По подразделу 0402 «Топливно-энергетический комплекс» </w:t>
      </w:r>
      <w:r w:rsidRPr="009207B6">
        <w:rPr>
          <w:sz w:val="28"/>
          <w:szCs w:val="28"/>
        </w:rPr>
        <w:t>расходы</w:t>
      </w:r>
      <w:r w:rsidRPr="009207B6">
        <w:rPr>
          <w:color w:val="000000"/>
          <w:sz w:val="28"/>
          <w:szCs w:val="28"/>
        </w:rPr>
        <w:t xml:space="preserve"> консолидированного бюджета исполнены в сумме 684 986 691,99 руб. (91,1% </w:t>
      </w:r>
      <w:r w:rsidRPr="009207B6">
        <w:rPr>
          <w:sz w:val="28"/>
          <w:szCs w:val="28"/>
        </w:rPr>
        <w:t>от утверждённых бюджетных ассигнований</w:t>
      </w:r>
      <w:r w:rsidRPr="009207B6">
        <w:rPr>
          <w:color w:val="000000"/>
          <w:sz w:val="28"/>
          <w:szCs w:val="28"/>
        </w:rPr>
        <w:t>).</w:t>
      </w:r>
    </w:p>
    <w:p w14:paraId="4B0B77DD" w14:textId="77777777" w:rsidR="008D1EC7" w:rsidRPr="009207B6" w:rsidRDefault="008D1EC7" w:rsidP="008D1EC7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  <w:szCs w:val="20"/>
        </w:rPr>
        <w:t>Основной объём средств был направлен</w:t>
      </w:r>
      <w:r w:rsidRPr="009207B6">
        <w:rPr>
          <w:sz w:val="28"/>
          <w:szCs w:val="28"/>
        </w:rPr>
        <w:t xml:space="preserve"> на</w:t>
      </w:r>
      <w:r w:rsidRPr="009207B6">
        <w:rPr>
          <w:rFonts w:eastAsiaTheme="minorHAnsi"/>
          <w:sz w:val="28"/>
          <w:szCs w:val="28"/>
          <w:lang w:eastAsia="en-US"/>
        </w:rPr>
        <w:t xml:space="preserve"> возмещение недополученных доходов теплоснабжающих организаций, возникающих в результате применения льготных тарифов. Исполнение по данным расходам составило 608 086 124,83 руб. (90,09% от назначений).</w:t>
      </w:r>
      <w:r w:rsidRPr="009207B6">
        <w:rPr>
          <w:color w:val="000000"/>
          <w:sz w:val="28"/>
          <w:szCs w:val="28"/>
        </w:rPr>
        <w:t xml:space="preserve"> Основными причинами неисполнения бюджетных ассигнований явилось н</w:t>
      </w:r>
      <w:r w:rsidRPr="009207B6">
        <w:rPr>
          <w:color w:val="000000"/>
          <w:sz w:val="28"/>
          <w:shd w:val="clear" w:color="auto" w:fill="FFFFFF"/>
        </w:rPr>
        <w:t>есоответствие документов ряда </w:t>
      </w:r>
      <w:r w:rsidRPr="009207B6">
        <w:rPr>
          <w:rFonts w:eastAsiaTheme="minorHAnsi"/>
          <w:sz w:val="28"/>
          <w:szCs w:val="28"/>
          <w:lang w:eastAsia="en-US"/>
        </w:rPr>
        <w:t xml:space="preserve">теплоснабжающих </w:t>
      </w:r>
      <w:r w:rsidRPr="009207B6">
        <w:rPr>
          <w:color w:val="000000"/>
          <w:sz w:val="28"/>
          <w:shd w:val="clear" w:color="auto" w:fill="FFFFFF"/>
        </w:rPr>
        <w:t>организаций условиям предоставления субсидий, отсутствие льготного тарифа для теплоснабжающих организаций, ранее заявленных при планировании</w:t>
      </w:r>
      <w:r w:rsidRPr="009207B6">
        <w:rPr>
          <w:color w:val="000000"/>
          <w:sz w:val="28"/>
        </w:rPr>
        <w:t>, повышение температуры наружного воздуха в зимние месяцы 2025 года относительно месяцев, учтенных при формировании тарифов.</w:t>
      </w:r>
    </w:p>
    <w:p w14:paraId="1202286A" w14:textId="77777777" w:rsidR="008D1EC7" w:rsidRPr="009207B6" w:rsidRDefault="008D1EC7" w:rsidP="008D1EC7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>На выполнение обязательств, возникших в связи с содержанием и обслуживанием объектов теплоснабжения, находящихся в муниципальной собственности Верхнеландеховского муниципального района, в рамках исполнения судебного акта были направлены средства областного бюджета в сумме 15 921 347,59 руб. и средства местного бюджета.</w:t>
      </w:r>
    </w:p>
    <w:p w14:paraId="3A38611E" w14:textId="77777777" w:rsidR="004A7EF6" w:rsidRDefault="004A7EF6" w:rsidP="004A7EF6">
      <w:pPr>
        <w:ind w:firstLine="709"/>
        <w:jc w:val="both"/>
        <w:rPr>
          <w:sz w:val="28"/>
          <w:szCs w:val="28"/>
          <w:lang w:val="x-none" w:eastAsia="x-none"/>
        </w:rPr>
      </w:pPr>
      <w:r w:rsidRPr="004A7EF6">
        <w:rPr>
          <w:b/>
          <w:sz w:val="28"/>
          <w:szCs w:val="28"/>
          <w:lang w:val="x-none" w:eastAsia="x-none"/>
        </w:rPr>
        <w:t>По подразделу 0405 «</w:t>
      </w:r>
      <w:r w:rsidRPr="004A7EF6">
        <w:rPr>
          <w:rFonts w:eastAsia="Calibri"/>
          <w:b/>
          <w:bCs/>
          <w:sz w:val="28"/>
          <w:szCs w:val="28"/>
          <w:lang w:val="x-none" w:eastAsia="x-none"/>
        </w:rPr>
        <w:t xml:space="preserve">Сельское хозяйство и рыболовство» </w:t>
      </w:r>
      <w:r w:rsidRPr="004A7EF6">
        <w:rPr>
          <w:sz w:val="28"/>
          <w:szCs w:val="28"/>
          <w:lang w:val="x-none" w:eastAsia="x-none"/>
        </w:rPr>
        <w:t xml:space="preserve">исполнение расходов составило </w:t>
      </w:r>
      <w:r w:rsidRPr="004A7EF6">
        <w:rPr>
          <w:sz w:val="28"/>
          <w:szCs w:val="28"/>
          <w:lang w:eastAsia="x-none"/>
        </w:rPr>
        <w:t xml:space="preserve">1 084 178.2 </w:t>
      </w:r>
      <w:r w:rsidRPr="004A7EF6">
        <w:rPr>
          <w:sz w:val="28"/>
          <w:szCs w:val="28"/>
          <w:lang w:val="x-none" w:eastAsia="x-none"/>
        </w:rPr>
        <w:t>тыс. руб. или 9</w:t>
      </w:r>
      <w:r w:rsidRPr="004A7EF6">
        <w:rPr>
          <w:sz w:val="28"/>
          <w:szCs w:val="28"/>
          <w:lang w:eastAsia="x-none"/>
        </w:rPr>
        <w:t>4.9</w:t>
      </w:r>
      <w:r w:rsidRPr="004A7EF6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371FF36D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В рамках реализации регионального проекта «Развитие отраслей и техническая модернизация </w:t>
      </w:r>
      <w:r w:rsidRPr="009207B6">
        <w:rPr>
          <w:color w:val="000000"/>
          <w:sz w:val="28"/>
          <w:szCs w:val="28"/>
        </w:rPr>
        <w:t>агропромышленного комплекса</w:t>
      </w:r>
      <w:r w:rsidRPr="009207B6">
        <w:rPr>
          <w:rFonts w:eastAsia="Calibri"/>
          <w:sz w:val="28"/>
          <w:szCs w:val="28"/>
          <w:lang w:eastAsia="en-US"/>
        </w:rPr>
        <w:t xml:space="preserve">» </w:t>
      </w:r>
      <w:bookmarkStart w:id="0" w:name="_Hlk222324915"/>
      <w:r w:rsidRPr="009207B6">
        <w:rPr>
          <w:rFonts w:eastAsia="Calibri"/>
          <w:sz w:val="28"/>
          <w:szCs w:val="28"/>
          <w:lang w:eastAsia="en-US"/>
        </w:rPr>
        <w:t>средства были направлены:</w:t>
      </w:r>
    </w:p>
    <w:bookmarkEnd w:id="0"/>
    <w:p w14:paraId="5FCA5D1C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 на компенсацию части затрат сельскохозяйственным товаропроизводителям на приобретение сельскохозяйственной техники и технологического оборудования, в том числе по договорам финансовой аренды (лизинга) в сумме 151 047 595,18 руб. </w:t>
      </w:r>
      <w:r w:rsidRPr="009207B6">
        <w:rPr>
          <w:color w:val="000000"/>
          <w:sz w:val="28"/>
          <w:szCs w:val="28"/>
        </w:rPr>
        <w:t>(100%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p w14:paraId="7162E412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 на поддержку производства молока в сумме 118 931 505,38 руб. </w:t>
      </w:r>
      <w:r w:rsidRPr="009207B6">
        <w:rPr>
          <w:color w:val="000000"/>
          <w:sz w:val="28"/>
          <w:szCs w:val="28"/>
        </w:rPr>
        <w:t>(100%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p w14:paraId="79D46BC4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lastRenderedPageBreak/>
        <w:t xml:space="preserve">- на предоставление грантов «Агростартап» крестьянским (фермерским) хозяйствам или индивидуальным предпринимателям на реализацию проектов создания и (или) развития хозяйства в сумме 64 290 322,58 руб. </w:t>
      </w:r>
      <w:bookmarkStart w:id="1" w:name="_Hlk222319461"/>
      <w:r w:rsidRPr="009207B6">
        <w:rPr>
          <w:color w:val="000000"/>
          <w:sz w:val="28"/>
          <w:szCs w:val="28"/>
        </w:rPr>
        <w:t>(100%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bookmarkEnd w:id="1"/>
    <w:p w14:paraId="65372753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 на поддержку многолетних насаждений в сумме 13 520 645,16 руб. </w:t>
      </w:r>
      <w:r w:rsidRPr="009207B6">
        <w:rPr>
          <w:color w:val="000000"/>
          <w:sz w:val="28"/>
          <w:szCs w:val="28"/>
        </w:rPr>
        <w:t>(100%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p w14:paraId="0FEC955D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 на поддержку племенного животноводства в сумме 67 724 516,12 руб. </w:t>
      </w:r>
      <w:bookmarkStart w:id="2" w:name="_Hlk222928042"/>
      <w:r w:rsidRPr="009207B6">
        <w:rPr>
          <w:color w:val="000000"/>
          <w:sz w:val="28"/>
          <w:szCs w:val="28"/>
        </w:rPr>
        <w:t>(100%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bookmarkEnd w:id="2"/>
    <w:p w14:paraId="022ACE15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 на 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сумме 20 454 986,21 руб. </w:t>
      </w:r>
      <w:r w:rsidRPr="009207B6">
        <w:rPr>
          <w:color w:val="000000"/>
          <w:sz w:val="28"/>
          <w:szCs w:val="28"/>
        </w:rPr>
        <w:t>(99,98% от назначений)</w:t>
      </w:r>
      <w:r w:rsidRPr="009207B6">
        <w:rPr>
          <w:rFonts w:eastAsia="Calibri"/>
          <w:sz w:val="28"/>
          <w:szCs w:val="28"/>
          <w:lang w:eastAsia="en-US"/>
        </w:rPr>
        <w:t>;</w:t>
      </w:r>
    </w:p>
    <w:p w14:paraId="3F309F12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rFonts w:eastAsia="Calibri"/>
          <w:sz w:val="28"/>
          <w:szCs w:val="28"/>
          <w:lang w:eastAsia="en-US"/>
        </w:rPr>
        <w:t xml:space="preserve">- на возмещение части понесенных затрат сельскохозяйственным потребительским кооперативам при реализации мероприятий, направленных на развитие сельской кооперации </w:t>
      </w:r>
      <w:bookmarkStart w:id="3" w:name="_Hlk222320304"/>
      <w:r w:rsidRPr="009207B6">
        <w:rPr>
          <w:rFonts w:eastAsia="Calibri"/>
          <w:sz w:val="28"/>
          <w:szCs w:val="28"/>
          <w:lang w:eastAsia="en-US"/>
        </w:rPr>
        <w:t xml:space="preserve">в сумме 42 855 913,98 руб. </w:t>
      </w:r>
      <w:r w:rsidRPr="009207B6">
        <w:rPr>
          <w:color w:val="000000"/>
          <w:sz w:val="28"/>
          <w:szCs w:val="28"/>
        </w:rPr>
        <w:t>(100% от назначений);</w:t>
      </w:r>
    </w:p>
    <w:bookmarkEnd w:id="3"/>
    <w:p w14:paraId="47534C29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субсидий крестьянским (фермерским) хозяйствам или ИП, на возмещение части затрат семейной фермы </w:t>
      </w:r>
      <w:r w:rsidRPr="009207B6">
        <w:rPr>
          <w:rFonts w:eastAsia="Calibri"/>
          <w:sz w:val="28"/>
          <w:szCs w:val="28"/>
          <w:lang w:eastAsia="en-US"/>
        </w:rPr>
        <w:t xml:space="preserve">в сумме 19 354 838,71 руб. </w:t>
      </w:r>
      <w:bookmarkStart w:id="4" w:name="_Hlk222324594"/>
      <w:r w:rsidRPr="009207B6">
        <w:rPr>
          <w:color w:val="000000"/>
          <w:sz w:val="28"/>
          <w:szCs w:val="28"/>
        </w:rPr>
        <w:t>(100% от назначений);</w:t>
      </w:r>
    </w:p>
    <w:p w14:paraId="619D8A79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грантов крестьянским (фермерским) хозяйствам или ИП на развитие семейных ферм в сумме 23 924 700,00 руб. (88,67% </w:t>
      </w:r>
      <w:r w:rsidRPr="009207B6">
        <w:rPr>
          <w:sz w:val="28"/>
        </w:rPr>
        <w:t>от назначений). По результатам проведённого отбора все заявки на развитие семейных ферм удовлетворены;</w:t>
      </w:r>
    </w:p>
    <w:p w14:paraId="73D62C08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компенсацию части затрат на приобретение сельскохозяйственной техники и технологического оборудования в сумме 20 000 000,00 руб. (100% от назначений);</w:t>
      </w:r>
    </w:p>
    <w:p w14:paraId="7A641435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возмещение части затрат на производство и реализацию зерновых культур в сумме 8 565 806,47 руб. (100% от назначений);</w:t>
      </w:r>
    </w:p>
    <w:p w14:paraId="6C682545" w14:textId="77777777" w:rsidR="0010166A" w:rsidRPr="009207B6" w:rsidRDefault="0010166A" w:rsidP="0010166A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развитие материально-технической базы в сумме 7 526 881,72 руб. </w:t>
      </w:r>
      <w:bookmarkStart w:id="5" w:name="_Hlk222929432"/>
      <w:bookmarkStart w:id="6" w:name="_Hlk222928753"/>
      <w:r w:rsidRPr="009207B6">
        <w:rPr>
          <w:color w:val="000000"/>
          <w:sz w:val="28"/>
          <w:szCs w:val="28"/>
        </w:rPr>
        <w:t>(100% от назначений).</w:t>
      </w:r>
    </w:p>
    <w:bookmarkEnd w:id="4"/>
    <w:bookmarkEnd w:id="5"/>
    <w:bookmarkEnd w:id="6"/>
    <w:p w14:paraId="726AB72F" w14:textId="77777777" w:rsidR="0010166A" w:rsidRPr="009207B6" w:rsidRDefault="0010166A" w:rsidP="001016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8"/>
        </w:rPr>
        <w:t xml:space="preserve">В 2025 году в рамках реализации регионального проекта «Развитие отраслей и техническая модернизация агропромышленного комплекса» </w:t>
      </w:r>
      <w:r w:rsidRPr="009207B6">
        <w:rPr>
          <w:sz w:val="28"/>
          <w:szCs w:val="28"/>
        </w:rPr>
        <w:t>были предусмотрены расходы</w:t>
      </w:r>
      <w:r w:rsidRPr="009207B6">
        <w:rPr>
          <w:color w:val="000000"/>
          <w:sz w:val="28"/>
          <w:szCs w:val="28"/>
        </w:rPr>
        <w:t xml:space="preserve"> на предоставление грантов "Агромотиватор" ветеранам и участникам специальной военной операции, связанные с началом осуществления ими предпринимательской деятельности в агропромышленном комплексе</w:t>
      </w:r>
      <w:r w:rsidRPr="009207B6">
        <w:rPr>
          <w:sz w:val="28"/>
          <w:szCs w:val="28"/>
        </w:rPr>
        <w:t xml:space="preserve"> в сумме</w:t>
      </w:r>
      <w:r w:rsidRPr="009207B6">
        <w:t xml:space="preserve"> </w:t>
      </w:r>
      <w:r w:rsidRPr="009207B6">
        <w:rPr>
          <w:sz w:val="28"/>
          <w:szCs w:val="28"/>
        </w:rPr>
        <w:t>6 521 505,38 руб., которые</w:t>
      </w:r>
      <w:r w:rsidRPr="009207B6">
        <w:rPr>
          <w:color w:val="000000"/>
          <w:sz w:val="28"/>
          <w:szCs w:val="20"/>
        </w:rPr>
        <w:t xml:space="preserve"> не были исполнены в связи с отсутствием заявителей в рамках проведенных отборов получателей.</w:t>
      </w:r>
    </w:p>
    <w:p w14:paraId="03026E4E" w14:textId="77777777" w:rsidR="0010166A" w:rsidRPr="009207B6" w:rsidRDefault="0010166A" w:rsidP="001016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реализации регионального проекта «Стимулирование инвестиционной деятельности в агропромышленном комплексе» средства были направлены на финансовое обеспечение затрат автономной некоммерческой организации "Центр развития предпринимательства и поддержки экспорта Ивановской области", связанных с участием в выставочно-ярмарочных мероприятиях в сфере агропромышленного комплекса в сумме 18 500 000,00 руб. </w:t>
      </w:r>
      <w:bookmarkStart w:id="7" w:name="_Hlk222929137"/>
      <w:r w:rsidRPr="009207B6">
        <w:rPr>
          <w:color w:val="000000"/>
          <w:sz w:val="28"/>
          <w:szCs w:val="28"/>
        </w:rPr>
        <w:t>(100% от назначений)</w:t>
      </w:r>
      <w:bookmarkEnd w:id="7"/>
      <w:r w:rsidRPr="009207B6">
        <w:rPr>
          <w:color w:val="000000"/>
          <w:sz w:val="28"/>
          <w:szCs w:val="28"/>
        </w:rPr>
        <w:t>.</w:t>
      </w:r>
    </w:p>
    <w:p w14:paraId="0F4E4CED" w14:textId="77777777" w:rsidR="0010166A" w:rsidRPr="009207B6" w:rsidRDefault="0010166A" w:rsidP="001016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реализации регионального проекта «Кадры в агропромышленном комплексе» средства были направлены на предоставление сельскохозяйственным товаропроизводителям на возмещение части затрат, связанных с оплатой труда и проживанием студентов агровуза и (или) иных образовательных организаций в сумме 1 309 446,28 руб. (49,63% от назначений). Отбор на сумму образовавшегося остатка </w:t>
      </w:r>
      <w:r w:rsidRPr="009207B6">
        <w:rPr>
          <w:color w:val="000000"/>
          <w:sz w:val="28"/>
          <w:szCs w:val="28"/>
        </w:rPr>
        <w:lastRenderedPageBreak/>
        <w:t>не объявлялся, поскольку данных средств недостаточно для возмещения затрат одного сельхозтоваропроизводителя.</w:t>
      </w:r>
    </w:p>
    <w:p w14:paraId="49E9E87B" w14:textId="77777777" w:rsidR="0010166A" w:rsidRPr="009207B6" w:rsidRDefault="0010166A" w:rsidP="001016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реализации регионального проекта «Вовлечение в оборот и комплексная мелиорация земель сельскохозяйственного назначения» средства были направлены на проведение мелиоративных мероприятий в сумме 78 606 451,61 руб. (66,06% от назначений) в связи с невыполнением работ по проектам и отказами сельхозтоваропроизводителей от реализации проектов мелиорации. </w:t>
      </w:r>
    </w:p>
    <w:p w14:paraId="5C93B21C" w14:textId="167320D1" w:rsidR="0010166A" w:rsidRPr="0010166A" w:rsidRDefault="0010166A" w:rsidP="0010166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средства областного бюджета были направлены в сумме 1 396 699,77 руб. (71,20% от назначений) в связи с </w:t>
      </w:r>
      <w:r w:rsidRPr="009207B6">
        <w:rPr>
          <w:sz w:val="28"/>
        </w:rPr>
        <w:t xml:space="preserve">отсутствием потребности у </w:t>
      </w:r>
      <w:r w:rsidRPr="009207B6">
        <w:rPr>
          <w:color w:val="000000"/>
          <w:sz w:val="28"/>
          <w:szCs w:val="28"/>
        </w:rPr>
        <w:t>Гаврилово-Посадского,</w:t>
      </w:r>
      <w:r w:rsidRPr="009207B6">
        <w:rPr>
          <w:sz w:val="28"/>
        </w:rPr>
        <w:t xml:space="preserve"> </w:t>
      </w:r>
      <w:r w:rsidRPr="009207B6">
        <w:rPr>
          <w:color w:val="000000"/>
          <w:sz w:val="28"/>
          <w:szCs w:val="28"/>
        </w:rPr>
        <w:t>Вичугского,</w:t>
      </w:r>
      <w:r w:rsidRPr="009207B6">
        <w:rPr>
          <w:sz w:val="28"/>
        </w:rPr>
        <w:t xml:space="preserve"> Заволжского, Тейковского, Южского и Юрьевецкого муниципальных районов в проведении ремонтных (восстановительных) работ на территории сибиреязвенных скотомогильников (ограждения скотомогильников не были повреждены).</w:t>
      </w:r>
    </w:p>
    <w:p w14:paraId="1FF29F2E" w14:textId="77777777" w:rsidR="004A7EF6" w:rsidRPr="004A7EF6" w:rsidRDefault="004A7EF6" w:rsidP="004A7EF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A7EF6">
        <w:rPr>
          <w:rFonts w:eastAsia="Calibri"/>
          <w:bCs/>
          <w:sz w:val="28"/>
          <w:szCs w:val="28"/>
        </w:rPr>
        <w:t xml:space="preserve">По данному подразделу отражены в том числе расходы на обеспечение деятельности </w:t>
      </w:r>
      <w:r w:rsidRPr="004A7EF6">
        <w:rPr>
          <w:sz w:val="28"/>
          <w:szCs w:val="28"/>
        </w:rPr>
        <w:t xml:space="preserve">исполнительных органов государственной власти </w:t>
      </w:r>
      <w:r w:rsidRPr="004A7EF6">
        <w:rPr>
          <w:rFonts w:eastAsia="Calibri"/>
          <w:bCs/>
          <w:sz w:val="28"/>
          <w:szCs w:val="28"/>
        </w:rPr>
        <w:t>и органов местного самоуправления в области сельского хозяйства и ветеринарии, а также государственных учреждений в области ветеринарии.</w:t>
      </w:r>
    </w:p>
    <w:p w14:paraId="39D1750A" w14:textId="77777777" w:rsidR="004A7EF6" w:rsidRPr="004A7EF6" w:rsidRDefault="004A7EF6" w:rsidP="004A7EF6">
      <w:pPr>
        <w:ind w:firstLine="709"/>
        <w:jc w:val="both"/>
        <w:rPr>
          <w:sz w:val="28"/>
          <w:szCs w:val="28"/>
          <w:lang w:val="x-none" w:eastAsia="x-none"/>
        </w:rPr>
      </w:pPr>
      <w:r w:rsidRPr="004A7EF6">
        <w:rPr>
          <w:sz w:val="28"/>
          <w:szCs w:val="28"/>
          <w:lang w:eastAsia="x-none"/>
        </w:rPr>
        <w:t>Увеличение</w:t>
      </w:r>
      <w:r w:rsidRPr="004A7EF6">
        <w:rPr>
          <w:sz w:val="28"/>
          <w:szCs w:val="28"/>
          <w:lang w:val="x-none" w:eastAsia="x-none"/>
        </w:rPr>
        <w:t xml:space="preserve"> расходов за 2025 год по сравнению с 202</w:t>
      </w:r>
      <w:r w:rsidRPr="004A7EF6">
        <w:rPr>
          <w:sz w:val="28"/>
          <w:szCs w:val="28"/>
          <w:lang w:eastAsia="x-none"/>
        </w:rPr>
        <w:t>4</w:t>
      </w:r>
      <w:r w:rsidRPr="004A7EF6">
        <w:rPr>
          <w:sz w:val="28"/>
          <w:szCs w:val="28"/>
          <w:lang w:val="x-none" w:eastAsia="x-none"/>
        </w:rPr>
        <w:t xml:space="preserve"> годом составило 60 059</w:t>
      </w:r>
      <w:r w:rsidRPr="004A7EF6">
        <w:rPr>
          <w:sz w:val="28"/>
          <w:szCs w:val="28"/>
          <w:lang w:eastAsia="x-none"/>
        </w:rPr>
        <w:t>,</w:t>
      </w:r>
      <w:r w:rsidRPr="004A7EF6">
        <w:rPr>
          <w:sz w:val="28"/>
          <w:szCs w:val="28"/>
          <w:lang w:val="x-none" w:eastAsia="x-none"/>
        </w:rPr>
        <w:t>1</w:t>
      </w:r>
      <w:r w:rsidRPr="004A7EF6">
        <w:rPr>
          <w:sz w:val="28"/>
          <w:szCs w:val="28"/>
          <w:lang w:eastAsia="x-none"/>
        </w:rPr>
        <w:t xml:space="preserve"> </w:t>
      </w:r>
      <w:r w:rsidRPr="004A7EF6">
        <w:rPr>
          <w:sz w:val="28"/>
          <w:szCs w:val="28"/>
          <w:lang w:val="x-none" w:eastAsia="x-none"/>
        </w:rPr>
        <w:t>тыс. руб. (</w:t>
      </w:r>
      <w:r w:rsidRPr="004A7EF6">
        <w:rPr>
          <w:sz w:val="28"/>
          <w:szCs w:val="28"/>
          <w:lang w:eastAsia="x-none"/>
        </w:rPr>
        <w:t>5,9</w:t>
      </w:r>
      <w:r w:rsidRPr="004A7EF6">
        <w:rPr>
          <w:sz w:val="28"/>
          <w:szCs w:val="28"/>
          <w:lang w:val="x-none" w:eastAsia="x-none"/>
        </w:rPr>
        <w:t xml:space="preserve"> %).</w:t>
      </w:r>
    </w:p>
    <w:p w14:paraId="3383C57E" w14:textId="77777777" w:rsidR="004A7EF6" w:rsidRPr="004A7EF6" w:rsidRDefault="004A7EF6" w:rsidP="004A7EF6">
      <w:pPr>
        <w:ind w:firstLine="709"/>
        <w:jc w:val="both"/>
        <w:rPr>
          <w:sz w:val="28"/>
          <w:szCs w:val="28"/>
          <w:lang w:eastAsia="x-none"/>
        </w:rPr>
      </w:pPr>
      <w:r w:rsidRPr="004A7EF6">
        <w:rPr>
          <w:sz w:val="28"/>
          <w:szCs w:val="28"/>
          <w:lang w:val="x-none" w:eastAsia="x-none"/>
        </w:rPr>
        <w:t>На изменение расходов повлияло в том числе индексаци</w:t>
      </w:r>
      <w:r w:rsidRPr="004A7EF6">
        <w:rPr>
          <w:sz w:val="28"/>
          <w:szCs w:val="28"/>
          <w:lang w:eastAsia="x-none"/>
        </w:rPr>
        <w:t>я</w:t>
      </w:r>
      <w:r w:rsidRPr="004A7EF6">
        <w:rPr>
          <w:sz w:val="28"/>
          <w:szCs w:val="28"/>
          <w:lang w:val="x-none" w:eastAsia="x-none"/>
        </w:rPr>
        <w:t xml:space="preserve"> заработной платы с 01.10.202</w:t>
      </w:r>
      <w:r w:rsidRPr="004A7EF6">
        <w:rPr>
          <w:sz w:val="28"/>
          <w:szCs w:val="28"/>
          <w:lang w:eastAsia="x-none"/>
        </w:rPr>
        <w:t>5</w:t>
      </w:r>
      <w:r w:rsidRPr="004A7EF6">
        <w:rPr>
          <w:sz w:val="28"/>
          <w:szCs w:val="28"/>
          <w:lang w:val="x-none" w:eastAsia="x-none"/>
        </w:rPr>
        <w:t xml:space="preserve"> на </w:t>
      </w:r>
      <w:r w:rsidRPr="004A7EF6">
        <w:rPr>
          <w:sz w:val="28"/>
          <w:szCs w:val="28"/>
          <w:lang w:eastAsia="x-none"/>
        </w:rPr>
        <w:t>6,3%</w:t>
      </w:r>
      <w:r w:rsidRPr="004A7EF6">
        <w:rPr>
          <w:sz w:val="28"/>
          <w:szCs w:val="28"/>
          <w:lang w:val="x-none" w:eastAsia="x-none"/>
        </w:rPr>
        <w:t>, индексаци</w:t>
      </w:r>
      <w:r w:rsidRPr="004A7EF6">
        <w:rPr>
          <w:sz w:val="28"/>
          <w:szCs w:val="28"/>
          <w:lang w:eastAsia="x-none"/>
        </w:rPr>
        <w:t>я</w:t>
      </w:r>
      <w:r w:rsidRPr="004A7EF6">
        <w:rPr>
          <w:sz w:val="28"/>
          <w:szCs w:val="28"/>
          <w:lang w:val="x-none" w:eastAsia="x-none"/>
        </w:rPr>
        <w:t xml:space="preserve"> коммунальных услуг на </w:t>
      </w:r>
      <w:r w:rsidRPr="004A7EF6">
        <w:rPr>
          <w:sz w:val="28"/>
          <w:szCs w:val="28"/>
          <w:lang w:eastAsia="x-none"/>
        </w:rPr>
        <w:t>6,</w:t>
      </w:r>
      <w:r w:rsidRPr="004A7EF6">
        <w:rPr>
          <w:sz w:val="28"/>
          <w:szCs w:val="28"/>
          <w:lang w:val="x-none" w:eastAsia="x-none"/>
        </w:rPr>
        <w:t>3 %</w:t>
      </w:r>
      <w:r w:rsidRPr="004A7EF6">
        <w:rPr>
          <w:sz w:val="28"/>
          <w:szCs w:val="28"/>
          <w:lang w:eastAsia="x-none"/>
        </w:rPr>
        <w:t xml:space="preserve">, доведение </w:t>
      </w:r>
      <w:r w:rsidRPr="004A7EF6">
        <w:rPr>
          <w:sz w:val="28"/>
          <w:szCs w:val="28"/>
          <w:lang w:val="x-none" w:eastAsia="x-none"/>
        </w:rPr>
        <w:t>до года расходов</w:t>
      </w:r>
      <w:r w:rsidRPr="004A7EF6">
        <w:rPr>
          <w:sz w:val="28"/>
          <w:szCs w:val="28"/>
          <w:lang w:eastAsia="x-none"/>
        </w:rPr>
        <w:t xml:space="preserve">, связанных с </w:t>
      </w:r>
      <w:r w:rsidRPr="004A7EF6">
        <w:rPr>
          <w:sz w:val="28"/>
          <w:szCs w:val="28"/>
          <w:lang w:val="x-none" w:eastAsia="x-none"/>
        </w:rPr>
        <w:t>увеличение</w:t>
      </w:r>
      <w:r w:rsidRPr="004A7EF6">
        <w:rPr>
          <w:sz w:val="28"/>
          <w:szCs w:val="28"/>
          <w:lang w:eastAsia="x-none"/>
        </w:rPr>
        <w:t>м</w:t>
      </w:r>
      <w:r w:rsidRPr="004A7EF6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4A7EF6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4A7EF6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4A7EF6">
        <w:rPr>
          <w:sz w:val="28"/>
          <w:szCs w:val="28"/>
          <w:lang w:eastAsia="x-none"/>
        </w:rPr>
        <w:t xml:space="preserve"> доведение до МРОТ 22440 руб.</w:t>
      </w:r>
    </w:p>
    <w:p w14:paraId="4496E382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b/>
          <w:sz w:val="28"/>
          <w:szCs w:val="28"/>
        </w:rPr>
        <w:t xml:space="preserve">По подразделу 0406 «Водное хозяйство» </w:t>
      </w:r>
      <w:r w:rsidRPr="009207B6">
        <w:rPr>
          <w:sz w:val="28"/>
          <w:szCs w:val="28"/>
        </w:rPr>
        <w:t>расходы</w:t>
      </w:r>
      <w:r w:rsidRPr="009207B6">
        <w:rPr>
          <w:color w:val="000000"/>
          <w:sz w:val="28"/>
          <w:szCs w:val="28"/>
        </w:rPr>
        <w:t xml:space="preserve"> консолидированного бюджета исполнены в сумме 69 874 678,89 руб. (94,54% </w:t>
      </w:r>
      <w:r w:rsidRPr="009207B6">
        <w:rPr>
          <w:sz w:val="28"/>
          <w:szCs w:val="28"/>
        </w:rPr>
        <w:t>от утверждённых бюджетных ассигнований</w:t>
      </w:r>
      <w:r w:rsidRPr="009207B6">
        <w:rPr>
          <w:color w:val="000000"/>
          <w:sz w:val="28"/>
          <w:szCs w:val="28"/>
        </w:rPr>
        <w:t>).</w:t>
      </w:r>
    </w:p>
    <w:p w14:paraId="6BA2BDFB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По данному подразделу в 2025 году расходы были направлены на:</w:t>
      </w:r>
    </w:p>
    <w:p w14:paraId="5D5F292A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 организацию наблюдательной сети и осуществление государственного мониторинга водных объектов в сумме 330 000,00 руб. (100% от назначений);</w:t>
      </w:r>
    </w:p>
    <w:p w14:paraId="26BB0827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sz w:val="28"/>
        </w:rPr>
      </w:pPr>
      <w:r w:rsidRPr="009207B6">
        <w:rPr>
          <w:sz w:val="28"/>
        </w:rPr>
        <w:t>- текущее содержание инженерной защиты (дамбы, дренажные системы, водоперекачивающие станции) за счет средств областного бюджета в сумме 58 247 777,37 руб. и средств местных бюджетов;</w:t>
      </w:r>
    </w:p>
    <w:p w14:paraId="7034761D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осуществление отдельных полномочий в области водных отношений в сумме 2 349 139,20 руб. (100% от назначений);</w:t>
      </w:r>
    </w:p>
    <w:p w14:paraId="27A42E59" w14:textId="77777777" w:rsidR="00072E45" w:rsidRPr="009207B6" w:rsidRDefault="00072E45" w:rsidP="00072E45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 на разработку проектной документации на капитальный ремонт гидротехнических сооружений в сумме 2 579 217,27 руб., которые не были исполнены </w:t>
      </w:r>
      <w:r w:rsidRPr="009207B6">
        <w:rPr>
          <w:color w:val="000000"/>
          <w:sz w:val="28"/>
          <w:szCs w:val="28"/>
        </w:rPr>
        <w:lastRenderedPageBreak/>
        <w:t>в связи со срывом исполнения муниципального контракта подрядчиком в Беляницком сельском поселении и расторжением контракта в одностороннем порядке.</w:t>
      </w:r>
    </w:p>
    <w:p w14:paraId="5D59BCF8" w14:textId="77777777" w:rsidR="004A7EF6" w:rsidRPr="004A7EF6" w:rsidRDefault="004A7EF6" w:rsidP="004A7EF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EF6">
        <w:rPr>
          <w:b/>
          <w:sz w:val="28"/>
          <w:szCs w:val="28"/>
        </w:rPr>
        <w:t>По подразделу 0407 «Лесное хозяйство»</w:t>
      </w:r>
      <w:r w:rsidRPr="004A7EF6">
        <w:rPr>
          <w:sz w:val="28"/>
          <w:szCs w:val="28"/>
        </w:rPr>
        <w:t xml:space="preserve"> отражены расходы за счет субвенций из федерального бюджета на осуществление переданных полномочий Российской Федерации в сфере лесных отношений, а также расходы за счет средств областного бюджета на заработную плату работников, оплату налогов, содержание имущества, выделенные исполнительному органу государственной власти Ивановской области в сфере лесных отношений, лесничествам, областному автономному учреждению «Центр по охране лесов Ивановской области», областным государственным лесничествам.</w:t>
      </w:r>
    </w:p>
    <w:p w14:paraId="56B35387" w14:textId="77777777" w:rsidR="004A7EF6" w:rsidRPr="004A7EF6" w:rsidRDefault="004A7EF6" w:rsidP="004A7EF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EF6">
        <w:rPr>
          <w:sz w:val="28"/>
          <w:szCs w:val="28"/>
        </w:rPr>
        <w:t xml:space="preserve">Исполнение расходов по данному подразделу составило 303 555,7 тыс. руб. или 99,8 % от утвержденных бюджетных ассигнований, в том числе на реализацию региональных проектов «Сохранение лесов» - 3 163,6 тыс. руб. или 100,0 % от утвержденных бюджетных ассигнований, «Стимулирование спроса на отечественные беспилотные авиационные системы» - 7 499,4 тыс. руб. или 100 % от утвержденных бюджетных ассигнований. </w:t>
      </w:r>
    </w:p>
    <w:p w14:paraId="38984F4A" w14:textId="77777777" w:rsidR="004A7EF6" w:rsidRPr="004A7EF6" w:rsidRDefault="004A7EF6" w:rsidP="004A7EF6">
      <w:pPr>
        <w:ind w:firstLine="709"/>
        <w:jc w:val="both"/>
        <w:rPr>
          <w:rFonts w:eastAsia="Calibri"/>
          <w:sz w:val="28"/>
          <w:szCs w:val="28"/>
          <w:lang w:val="x-none" w:eastAsia="x-none"/>
        </w:rPr>
      </w:pPr>
      <w:r w:rsidRPr="004A7EF6">
        <w:rPr>
          <w:sz w:val="28"/>
          <w:szCs w:val="28"/>
          <w:lang w:val="x-none" w:eastAsia="x-none"/>
        </w:rPr>
        <w:t>Увеличение расходов в 202</w:t>
      </w:r>
      <w:r w:rsidRPr="004A7EF6">
        <w:rPr>
          <w:sz w:val="28"/>
          <w:szCs w:val="28"/>
          <w:lang w:eastAsia="x-none"/>
        </w:rPr>
        <w:t>5</w:t>
      </w:r>
      <w:r w:rsidRPr="004A7EF6">
        <w:rPr>
          <w:sz w:val="28"/>
          <w:szCs w:val="28"/>
          <w:lang w:val="x-none" w:eastAsia="x-none"/>
        </w:rPr>
        <w:t xml:space="preserve"> году по сравнению с 202</w:t>
      </w:r>
      <w:r w:rsidRPr="004A7EF6">
        <w:rPr>
          <w:sz w:val="28"/>
          <w:szCs w:val="28"/>
          <w:lang w:eastAsia="x-none"/>
        </w:rPr>
        <w:t>4</w:t>
      </w:r>
      <w:r w:rsidRPr="004A7EF6">
        <w:rPr>
          <w:sz w:val="28"/>
          <w:szCs w:val="28"/>
          <w:lang w:val="x-none" w:eastAsia="x-none"/>
        </w:rPr>
        <w:t xml:space="preserve"> годом на </w:t>
      </w:r>
      <w:r w:rsidRPr="004A7EF6">
        <w:rPr>
          <w:sz w:val="28"/>
          <w:szCs w:val="28"/>
          <w:lang w:eastAsia="x-none"/>
        </w:rPr>
        <w:t>51</w:t>
      </w:r>
      <w:r w:rsidRPr="004A7EF6">
        <w:rPr>
          <w:sz w:val="28"/>
          <w:szCs w:val="28"/>
          <w:lang w:val="x-none" w:eastAsia="x-none"/>
        </w:rPr>
        <w:t xml:space="preserve"> </w:t>
      </w:r>
      <w:r w:rsidRPr="004A7EF6">
        <w:rPr>
          <w:sz w:val="28"/>
          <w:szCs w:val="28"/>
          <w:lang w:eastAsia="x-none"/>
        </w:rPr>
        <w:t>220</w:t>
      </w:r>
      <w:r w:rsidRPr="004A7EF6">
        <w:rPr>
          <w:sz w:val="28"/>
          <w:szCs w:val="28"/>
          <w:lang w:val="x-none" w:eastAsia="x-none"/>
        </w:rPr>
        <w:t>,</w:t>
      </w:r>
      <w:r w:rsidRPr="004A7EF6">
        <w:rPr>
          <w:sz w:val="28"/>
          <w:szCs w:val="28"/>
          <w:lang w:eastAsia="x-none"/>
        </w:rPr>
        <w:t>0</w:t>
      </w:r>
      <w:r w:rsidRPr="004A7EF6">
        <w:rPr>
          <w:sz w:val="28"/>
          <w:szCs w:val="28"/>
          <w:lang w:val="x-none" w:eastAsia="x-none"/>
        </w:rPr>
        <w:t xml:space="preserve"> тыс. руб. (</w:t>
      </w:r>
      <w:r w:rsidRPr="004A7EF6">
        <w:rPr>
          <w:sz w:val="28"/>
          <w:szCs w:val="28"/>
          <w:lang w:eastAsia="x-none"/>
        </w:rPr>
        <w:t>20</w:t>
      </w:r>
      <w:r w:rsidRPr="004A7EF6">
        <w:rPr>
          <w:sz w:val="28"/>
          <w:szCs w:val="28"/>
          <w:lang w:val="x-none" w:eastAsia="x-none"/>
        </w:rPr>
        <w:t>,</w:t>
      </w:r>
      <w:r w:rsidRPr="004A7EF6">
        <w:rPr>
          <w:sz w:val="28"/>
          <w:szCs w:val="28"/>
          <w:lang w:eastAsia="x-none"/>
        </w:rPr>
        <w:t>3</w:t>
      </w:r>
      <w:r w:rsidRPr="004A7EF6">
        <w:rPr>
          <w:sz w:val="28"/>
          <w:szCs w:val="28"/>
          <w:lang w:val="x-none" w:eastAsia="x-none"/>
        </w:rPr>
        <w:t xml:space="preserve"> %) связано с увеличением объема субвенци</w:t>
      </w:r>
      <w:r w:rsidRPr="004A7EF6">
        <w:rPr>
          <w:sz w:val="28"/>
          <w:szCs w:val="28"/>
          <w:lang w:eastAsia="x-none"/>
        </w:rPr>
        <w:t>й</w:t>
      </w:r>
      <w:r w:rsidRPr="004A7EF6">
        <w:rPr>
          <w:sz w:val="28"/>
          <w:szCs w:val="28"/>
          <w:lang w:val="x-none" w:eastAsia="x-none"/>
        </w:rPr>
        <w:t xml:space="preserve"> из федерального бюджета на осуществление отдельных полномочий Российской Федерации в области лесных отношений, на приобретение беспилотных авиационных систем,</w:t>
      </w:r>
      <w:r w:rsidRPr="004A7EF6">
        <w:rPr>
          <w:sz w:val="28"/>
          <w:szCs w:val="28"/>
          <w:lang w:eastAsia="x-none"/>
        </w:rPr>
        <w:t xml:space="preserve"> а</w:t>
      </w:r>
      <w:r w:rsidRPr="004A7EF6">
        <w:rPr>
          <w:sz w:val="28"/>
          <w:szCs w:val="28"/>
          <w:lang w:val="x-none" w:eastAsia="x-none"/>
        </w:rPr>
        <w:t xml:space="preserve"> также выделение</w:t>
      </w:r>
      <w:r w:rsidRPr="004A7EF6">
        <w:rPr>
          <w:sz w:val="28"/>
          <w:szCs w:val="28"/>
          <w:lang w:eastAsia="x-none"/>
        </w:rPr>
        <w:t>м</w:t>
      </w:r>
      <w:r w:rsidRPr="004A7EF6">
        <w:rPr>
          <w:sz w:val="28"/>
          <w:szCs w:val="28"/>
          <w:lang w:val="x-none" w:eastAsia="x-none"/>
        </w:rPr>
        <w:t xml:space="preserve"> бюджетных ассигнований за счет областного бюджета на увеличение заработной платы </w:t>
      </w:r>
      <w:r w:rsidRPr="004A7EF6">
        <w:rPr>
          <w:sz w:val="28"/>
          <w:szCs w:val="28"/>
          <w:lang w:eastAsia="x-none"/>
        </w:rPr>
        <w:t>работникам в сфере лесного хозяйства.</w:t>
      </w:r>
      <w:r w:rsidRPr="004A7EF6">
        <w:rPr>
          <w:sz w:val="28"/>
          <w:szCs w:val="28"/>
          <w:lang w:val="x-none" w:eastAsia="x-none"/>
        </w:rPr>
        <w:t xml:space="preserve"> </w:t>
      </w:r>
    </w:p>
    <w:p w14:paraId="5367390A" w14:textId="77777777" w:rsidR="004A7EF6" w:rsidRPr="004A7EF6" w:rsidRDefault="004A7EF6" w:rsidP="004A7E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EF6">
        <w:rPr>
          <w:b/>
          <w:sz w:val="28"/>
          <w:szCs w:val="28"/>
        </w:rPr>
        <w:t>По подразделу 0408 «Транспорт»</w:t>
      </w:r>
      <w:r w:rsidRPr="004A7EF6">
        <w:rPr>
          <w:rFonts w:eastAsia="Calibri"/>
          <w:b/>
          <w:bCs/>
          <w:sz w:val="28"/>
          <w:szCs w:val="28"/>
        </w:rPr>
        <w:t xml:space="preserve"> </w:t>
      </w:r>
      <w:r w:rsidRPr="004A7EF6">
        <w:rPr>
          <w:sz w:val="28"/>
          <w:szCs w:val="28"/>
        </w:rPr>
        <w:t>исполнение расходов составило 1 054 409,7 тыс. руб. или 97,7 % от утвержденных бюджетных ассигнований. Уменьшение расходов за 2025 год по сравнению с 2024 годом составило 396 475,7 тыс. руб. (27,3 %).</w:t>
      </w:r>
    </w:p>
    <w:p w14:paraId="5D1625E8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61B">
        <w:rPr>
          <w:rFonts w:eastAsia="Calibri"/>
          <w:color w:val="000000"/>
          <w:sz w:val="28"/>
          <w:szCs w:val="28"/>
          <w:lang w:eastAsia="en-US"/>
        </w:rPr>
        <w:t>В 2025 году средства консолидированного бюджета направлены:</w:t>
      </w:r>
    </w:p>
    <w:p w14:paraId="35B92D8B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61B">
        <w:rPr>
          <w:rFonts w:eastAsia="Calibri"/>
          <w:color w:val="000000"/>
          <w:sz w:val="28"/>
          <w:szCs w:val="28"/>
          <w:lang w:eastAsia="en-US"/>
        </w:rPr>
        <w:t>1) в рамках ведомственного проекта «Транспортное обслуживание населения Ивановской области»:</w:t>
      </w:r>
    </w:p>
    <w:p w14:paraId="1C14F56E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="Calibri"/>
          <w:color w:val="000000"/>
          <w:sz w:val="28"/>
          <w:szCs w:val="28"/>
          <w:lang w:eastAsia="en-US"/>
        </w:rPr>
        <w:t xml:space="preserve">- на предоставление субсидий на возмещение части затрат, связанных с организацией авиарейсов, за счет средств областного бюджета в сумме 104 788 158,13 руб. (86,5 % от назначений), что обусловлено </w:t>
      </w:r>
      <w:r w:rsidRPr="00E9761B">
        <w:rPr>
          <w:rStyle w:val="cs19af6dcb1"/>
          <w:rFonts w:ascii="Times New Roman" w:hAnsi="Times New Roman"/>
          <w:sz w:val="28"/>
          <w:szCs w:val="28"/>
        </w:rPr>
        <w:t>отменой в течение года рейсов в связи с угрозой атаки БПЛА</w:t>
      </w:r>
      <w:r w:rsidRPr="00E9761B">
        <w:rPr>
          <w:rFonts w:eastAsiaTheme="minorHAnsi"/>
          <w:sz w:val="28"/>
          <w:szCs w:val="28"/>
          <w:lang w:eastAsia="en-US"/>
        </w:rPr>
        <w:t>;</w:t>
      </w:r>
    </w:p>
    <w:p w14:paraId="6B183ED2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- </w:t>
      </w:r>
      <w:r w:rsidRPr="00E9761B">
        <w:rPr>
          <w:rFonts w:eastAsia="Calibri"/>
          <w:color w:val="000000"/>
          <w:sz w:val="28"/>
          <w:szCs w:val="28"/>
          <w:lang w:eastAsia="en-US"/>
        </w:rPr>
        <w:t>на предоставление с</w:t>
      </w:r>
      <w:r w:rsidRPr="00E9761B">
        <w:rPr>
          <w:rFonts w:eastAsiaTheme="minorHAnsi"/>
          <w:sz w:val="28"/>
          <w:szCs w:val="28"/>
          <w:lang w:eastAsia="en-US"/>
        </w:rPr>
        <w:t xml:space="preserve">убсидий на возмещение части затрат, связанных с организацией рейсов водным транспортом, </w:t>
      </w:r>
      <w:r w:rsidRPr="00E9761B">
        <w:rPr>
          <w:rFonts w:eastAsia="Calibri"/>
          <w:color w:val="000000"/>
          <w:sz w:val="28"/>
          <w:szCs w:val="28"/>
          <w:lang w:eastAsia="en-US"/>
        </w:rPr>
        <w:t xml:space="preserve">за счет средств областного бюджета </w:t>
      </w:r>
      <w:r w:rsidRPr="00E9761B">
        <w:rPr>
          <w:rFonts w:eastAsiaTheme="minorHAnsi"/>
          <w:sz w:val="28"/>
          <w:szCs w:val="28"/>
          <w:lang w:eastAsia="en-US"/>
        </w:rPr>
        <w:t xml:space="preserve">в сумме 3 949 300,0 руб. (65,4 % от назначений), </w:t>
      </w:r>
      <w:r w:rsidRPr="00E9761B">
        <w:rPr>
          <w:rFonts w:eastAsia="Calibri"/>
          <w:color w:val="000000"/>
          <w:sz w:val="28"/>
          <w:szCs w:val="28"/>
          <w:lang w:eastAsia="en-US"/>
        </w:rPr>
        <w:t xml:space="preserve">что обусловлено оплатой за фактически оказанные услуги в соответствии с представленными документами </w:t>
      </w:r>
      <w:r w:rsidRPr="00E9761B">
        <w:rPr>
          <w:rStyle w:val="cs19af6dcb1"/>
          <w:rFonts w:ascii="Times New Roman" w:hAnsi="Times New Roman"/>
          <w:sz w:val="28"/>
          <w:szCs w:val="28"/>
        </w:rPr>
        <w:t>по 2 направлениям из запланированных 3 направлений. Перевозчиком не заявлено возмещение затрат по маршруту Решма-Бузинка</w:t>
      </w:r>
      <w:r w:rsidRPr="00E9761B">
        <w:rPr>
          <w:rFonts w:eastAsiaTheme="minorHAnsi"/>
          <w:sz w:val="28"/>
          <w:szCs w:val="28"/>
          <w:lang w:eastAsia="en-US"/>
        </w:rPr>
        <w:t>;</w:t>
      </w:r>
    </w:p>
    <w:p w14:paraId="1C2EF188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- </w:t>
      </w:r>
      <w:r w:rsidRPr="00E9761B">
        <w:rPr>
          <w:rFonts w:eastAsia="Calibri"/>
          <w:color w:val="000000"/>
          <w:sz w:val="28"/>
          <w:szCs w:val="28"/>
          <w:lang w:eastAsia="en-US"/>
        </w:rPr>
        <w:t>на предоставление с</w:t>
      </w:r>
      <w:r w:rsidRPr="00E9761B">
        <w:rPr>
          <w:rFonts w:eastAsiaTheme="minorHAnsi"/>
          <w:sz w:val="28"/>
          <w:szCs w:val="28"/>
          <w:lang w:eastAsia="en-US"/>
        </w:rPr>
        <w:t xml:space="preserve">убсидий </w:t>
      </w:r>
      <w:proofErr w:type="gramStart"/>
      <w:r w:rsidRPr="00E9761B">
        <w:rPr>
          <w:rFonts w:eastAsiaTheme="minorHAnsi"/>
          <w:sz w:val="28"/>
          <w:szCs w:val="28"/>
          <w:lang w:eastAsia="en-US"/>
        </w:rPr>
        <w:t>для возмещения</w:t>
      </w:r>
      <w:proofErr w:type="gramEnd"/>
      <w:r w:rsidRPr="00E9761B">
        <w:rPr>
          <w:rFonts w:eastAsiaTheme="minorHAnsi"/>
          <w:sz w:val="28"/>
          <w:szCs w:val="28"/>
          <w:lang w:eastAsia="en-US"/>
        </w:rPr>
        <w:t xml:space="preserve"> понесенных организациями железнодорожного транспорта потерь в доходах, возникающих вследствие регулирования тарифов на перевозку пассажиров и багажа в пригородном сообщении, </w:t>
      </w:r>
      <w:r w:rsidRPr="00E9761B">
        <w:rPr>
          <w:rFonts w:eastAsia="Calibri"/>
          <w:color w:val="000000"/>
          <w:sz w:val="28"/>
          <w:szCs w:val="28"/>
          <w:lang w:eastAsia="en-US"/>
        </w:rPr>
        <w:t>за счет средств областного бюджета</w:t>
      </w:r>
      <w:r w:rsidRPr="00E9761B">
        <w:rPr>
          <w:rFonts w:eastAsiaTheme="minorHAnsi"/>
          <w:sz w:val="28"/>
          <w:szCs w:val="28"/>
          <w:lang w:eastAsia="en-US"/>
        </w:rPr>
        <w:t xml:space="preserve"> в сумме 298 941 866,0 руб. (100% от назначений);</w:t>
      </w:r>
    </w:p>
    <w:p w14:paraId="4FF4AFF8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lastRenderedPageBreak/>
        <w:t xml:space="preserve">- на выплату задолженности организациям железнодорожного транспорта по возмещению понесенных убытков, возникших вследствие государственного регулирования тарифов на перевозку пассажиров и багажа в пригородном сообщении, </w:t>
      </w:r>
      <w:r w:rsidRPr="00E9761B">
        <w:rPr>
          <w:rFonts w:eastAsia="Calibri"/>
          <w:color w:val="000000"/>
          <w:sz w:val="28"/>
          <w:szCs w:val="28"/>
          <w:lang w:eastAsia="en-US"/>
        </w:rPr>
        <w:t>за счет средств областного бюджета</w:t>
      </w:r>
      <w:r w:rsidRPr="00E9761B">
        <w:rPr>
          <w:rFonts w:eastAsiaTheme="minorHAnsi"/>
          <w:sz w:val="28"/>
          <w:szCs w:val="28"/>
          <w:lang w:eastAsia="en-US"/>
        </w:rPr>
        <w:t xml:space="preserve"> в сумме 61 919 515,11 руб. (100% от назначений);</w:t>
      </w:r>
    </w:p>
    <w:p w14:paraId="790F9475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- на организацию транспортного обслуживания населения в границах муниципального образования городским наземным электрическим транспортом </w:t>
      </w:r>
      <w:r w:rsidRPr="00E9761B">
        <w:rPr>
          <w:rFonts w:eastAsia="Calibri"/>
          <w:color w:val="000000"/>
          <w:sz w:val="28"/>
          <w:szCs w:val="28"/>
          <w:lang w:eastAsia="en-US"/>
        </w:rPr>
        <w:t xml:space="preserve">за счет средств областного бюджета </w:t>
      </w:r>
      <w:r w:rsidRPr="00E9761B">
        <w:rPr>
          <w:rFonts w:eastAsiaTheme="minorHAnsi"/>
          <w:sz w:val="28"/>
          <w:szCs w:val="28"/>
          <w:lang w:eastAsia="en-US"/>
        </w:rPr>
        <w:t>в сумме 25 000 000,0 руб. (100% от назначений) и средств бюджета городского округа Иваново;</w:t>
      </w:r>
    </w:p>
    <w:p w14:paraId="65BF44C3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- на создание, внедрение, развитие, модернизацию и сопровождение региональной информационной системы навигации Ивановской области </w:t>
      </w:r>
      <w:r w:rsidRPr="00E9761B">
        <w:rPr>
          <w:rFonts w:eastAsia="Calibri"/>
          <w:color w:val="000000"/>
          <w:sz w:val="28"/>
          <w:szCs w:val="28"/>
          <w:lang w:eastAsia="en-US"/>
        </w:rPr>
        <w:t xml:space="preserve">за счет средств областного бюджета </w:t>
      </w:r>
      <w:r w:rsidRPr="00E9761B">
        <w:rPr>
          <w:rFonts w:eastAsiaTheme="minorHAnsi"/>
          <w:sz w:val="28"/>
          <w:szCs w:val="28"/>
          <w:lang w:eastAsia="en-US"/>
        </w:rPr>
        <w:t>в сумме 540 000,0 руб. (100% от назначений);</w:t>
      </w:r>
    </w:p>
    <w:p w14:paraId="75BDDB35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- на приобретение и установку модульных остановочных пунктов </w:t>
      </w:r>
      <w:r w:rsidRPr="00E9761B">
        <w:rPr>
          <w:rFonts w:eastAsia="Calibri"/>
          <w:color w:val="000000"/>
          <w:sz w:val="28"/>
          <w:szCs w:val="28"/>
          <w:lang w:eastAsia="en-US"/>
        </w:rPr>
        <w:t>за счет средств областного бюджета</w:t>
      </w:r>
      <w:r w:rsidRPr="00E9761B">
        <w:rPr>
          <w:rFonts w:eastAsiaTheme="minorHAnsi"/>
          <w:sz w:val="28"/>
          <w:szCs w:val="28"/>
          <w:lang w:eastAsia="en-US"/>
        </w:rPr>
        <w:t xml:space="preserve"> в сумме 16 197 500,0 руб. (85,3 % от назначений) и средств бюджетов Савинского городского поселения и Пестяковского муниципального района. Неисполнение обусловлено экономией по результатам торгов на приобретение и установку модульного остановочного пункта в Пестяковском муниципальном районе.</w:t>
      </w:r>
    </w:p>
    <w:p w14:paraId="0F8F6F73" w14:textId="77777777" w:rsidR="008C69F4" w:rsidRPr="00E9761B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>2) в рамках комплекса процессных мероприятий «Предоставление мер государственной поддержки в связи с беременностью и родами, а также детям и семьям, имеющим детей»:</w:t>
      </w:r>
    </w:p>
    <w:p w14:paraId="0CB35789" w14:textId="77777777" w:rsidR="008C69F4" w:rsidRPr="009207B6" w:rsidRDefault="008C69F4" w:rsidP="008C69F4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61B">
        <w:rPr>
          <w:rFonts w:eastAsiaTheme="minorHAnsi"/>
          <w:sz w:val="28"/>
          <w:szCs w:val="28"/>
          <w:lang w:eastAsia="en-US"/>
        </w:rPr>
        <w:t xml:space="preserve"> - на компенсацию организациям железнодорожного транспорта потерь</w:t>
      </w:r>
      <w:r w:rsidRPr="009207B6">
        <w:rPr>
          <w:rFonts w:eastAsiaTheme="minorHAnsi"/>
          <w:sz w:val="28"/>
          <w:szCs w:val="28"/>
          <w:lang w:eastAsia="en-US"/>
        </w:rPr>
        <w:t xml:space="preserve"> в доходах от перевозки учащихся со скидкой 50% от действующего тарифа </w:t>
      </w:r>
      <w:r w:rsidRPr="009207B6">
        <w:rPr>
          <w:rFonts w:eastAsia="Calibri"/>
          <w:color w:val="000000"/>
          <w:sz w:val="28"/>
          <w:szCs w:val="28"/>
          <w:lang w:eastAsia="en-US"/>
        </w:rPr>
        <w:t>за счет средств областного бюджета</w:t>
      </w:r>
      <w:r w:rsidRPr="009207B6">
        <w:rPr>
          <w:rFonts w:eastAsiaTheme="minorHAnsi"/>
          <w:sz w:val="28"/>
          <w:szCs w:val="28"/>
          <w:lang w:eastAsia="en-US"/>
        </w:rPr>
        <w:t xml:space="preserve"> в сумме 27 506 396,12 руб. (100 % от назначений).</w:t>
      </w:r>
    </w:p>
    <w:p w14:paraId="53D75EB7" w14:textId="77777777" w:rsidR="004A7EF6" w:rsidRPr="004A7EF6" w:rsidRDefault="004A7EF6" w:rsidP="004A7EF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EF6">
        <w:rPr>
          <w:b/>
          <w:sz w:val="28"/>
          <w:szCs w:val="28"/>
        </w:rPr>
        <w:t>По подразделу 0409 «</w:t>
      </w:r>
      <w:r w:rsidRPr="004A7EF6">
        <w:rPr>
          <w:rFonts w:eastAsia="Calibri"/>
          <w:b/>
          <w:sz w:val="28"/>
          <w:szCs w:val="28"/>
        </w:rPr>
        <w:t>Дорожное хозяйство (дорожные фонды)»</w:t>
      </w:r>
      <w:r w:rsidRPr="004A7EF6">
        <w:rPr>
          <w:sz w:val="28"/>
          <w:szCs w:val="28"/>
        </w:rPr>
        <w:t xml:space="preserve"> отражены в том числе расходы на предоставление субсидии государственному бюджетному учреждению Ивановской области «Дорожно-транспортный центр» в сумме 25 148,7 тыс. руб. (100,0% от утвержденных бюджетных ассигнований). </w:t>
      </w:r>
    </w:p>
    <w:p w14:paraId="085977DD" w14:textId="77777777" w:rsidR="004A7EF6" w:rsidRPr="004A7EF6" w:rsidRDefault="004A7EF6" w:rsidP="004A7EF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A7EF6">
        <w:rPr>
          <w:sz w:val="28"/>
          <w:szCs w:val="28"/>
        </w:rPr>
        <w:t xml:space="preserve">Увеличение объема бюджетных ассигнований на указанные цели в 2025 году по сравнению с 2024 годом на 854,8 тыс. руб. (3,5 %) </w:t>
      </w:r>
      <w:r w:rsidRPr="004A7EF6">
        <w:rPr>
          <w:rFonts w:eastAsia="Calibri"/>
          <w:bCs/>
          <w:sz w:val="28"/>
          <w:szCs w:val="28"/>
        </w:rPr>
        <w:t xml:space="preserve">связано </w:t>
      </w:r>
      <w:r w:rsidRPr="004A7EF6">
        <w:rPr>
          <w:sz w:val="28"/>
          <w:szCs w:val="28"/>
        </w:rPr>
        <w:t>с индексацией заработной платы с 1 октября 2025 на 6,3%, доведением до года расходов по фонду оплаты труда с учетом начислений в связи с индексацией заработной платы с 1 октября 2024 года.</w:t>
      </w:r>
    </w:p>
    <w:p w14:paraId="223AA489" w14:textId="77777777" w:rsidR="00641CC9" w:rsidRPr="009207B6" w:rsidRDefault="00641CC9" w:rsidP="00641CC9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консолидированного бюджета направлены:</w:t>
      </w:r>
    </w:p>
    <w:p w14:paraId="3EC6E832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>1. на исполнение расходов дорожного фонда Ивановской области за счет средств областного бюджета, которые составили 7 902 115 500,97 руб. (84,1% от предусмотренных бюджетных ассигнований) и расходов муниципальных дорожных фондов.</w:t>
      </w:r>
    </w:p>
    <w:p w14:paraId="6FC6AA7E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За счёт средств дорожного фонда Ивановской области и средств местных бюджетов средства были направлены:</w:t>
      </w:r>
    </w:p>
    <w:p w14:paraId="338785EE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1.1. в рамках регионального проекта «Региональная и местная дорожная сеть», направленного на реализацию национального проекта «Инфраструктура для жизни»:</w:t>
      </w:r>
    </w:p>
    <w:p w14:paraId="7129D380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развитие и приведение в нормативное состояние автомобильных дорог регионального и межмуниципального значения, включающих искусственные дорожные сооружения, за счет средств областного бюджета в сумме 1 730 786 053,68</w:t>
      </w:r>
      <w:r w:rsidRPr="009207B6">
        <w:rPr>
          <w:sz w:val="28"/>
          <w:szCs w:val="28"/>
        </w:rPr>
        <w:t xml:space="preserve"> </w:t>
      </w:r>
      <w:r w:rsidRPr="009207B6">
        <w:rPr>
          <w:sz w:val="28"/>
          <w:szCs w:val="28"/>
        </w:rPr>
        <w:lastRenderedPageBreak/>
        <w:t>руб. (100 % от назначений) в целях ремонта и капитального ремонта региональных дорог;</w:t>
      </w:r>
    </w:p>
    <w:p w14:paraId="6CA3BFBF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финансовое обеспечение дорожной деятельности на автомобильных дорогах общего пользования регионального и межмуниципального значения, входящих в состав дорожной сети городской агломерации «Ивановская», в целях выполнения работ по ремонту региональных автомобильных дорог за счет средств областного бюджета в сумме 76 425 167,91 руб. (100 % от назначений);</w:t>
      </w:r>
    </w:p>
    <w:p w14:paraId="60FFF21A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9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- на финансовое обеспечение дорожной деятельности на автомобильных дорогах общего пользования регионального и межмуниципального значения, за исключением входящих в состав дорожной сети городской агломерации «Ивановская», в целях выполнения работ по ремонту региональных автомобильных дорог за счет средств областного бюджета в сумме 217 386 475,53 руб. (100 % от назначений); </w:t>
      </w:r>
    </w:p>
    <w:p w14:paraId="55F7C90E" w14:textId="77777777" w:rsidR="00641CC9" w:rsidRPr="00C20DD6" w:rsidRDefault="00641CC9" w:rsidP="00641CC9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- на финансовое обеспечение дорожной деятельности на автомобильных дорогах общего пользования местного значения за счет средств областного бюджета в сумме 1 065 845 016,85 руб. (90,8 % от назначений) и средств местных бюджетов, неисполнение обусловлено нарушением подрядными организациями качества выполнения работ и сроков исполнения муниципальных контрактов по ремонту местных автомобильных дорог в связи с необходимостью </w:t>
      </w:r>
      <w:r w:rsidRPr="009207B6">
        <w:rPr>
          <w:color w:val="000000"/>
          <w:sz w:val="28"/>
          <w:szCs w:val="28"/>
        </w:rPr>
        <w:t xml:space="preserve">согласования разрешений в сетевых организациях и стоимости работ для перенесения </w:t>
      </w:r>
      <w:r w:rsidRPr="009207B6">
        <w:rPr>
          <w:rFonts w:eastAsia="Calibri"/>
          <w:color w:val="000000"/>
          <w:sz w:val="28"/>
          <w:szCs w:val="28"/>
          <w:lang w:eastAsia="en-US"/>
        </w:rPr>
        <w:t>коммуникаций, экономией по результатам торгов и в связи с отпадающими работами при исполнении муниципальных контрактов по ремонту местных автомобильных дорог в г. Иваново, невыполнением работ по  р</w:t>
      </w:r>
      <w:r w:rsidRPr="009207B6">
        <w:rPr>
          <w:color w:val="000000"/>
          <w:sz w:val="28"/>
          <w:szCs w:val="28"/>
        </w:rPr>
        <w:t xml:space="preserve">еконструкции улично-дорожной сети в районе ул. Николая </w:t>
      </w:r>
      <w:r w:rsidRPr="00C20DD6">
        <w:rPr>
          <w:color w:val="000000"/>
          <w:sz w:val="28"/>
          <w:szCs w:val="28"/>
        </w:rPr>
        <w:t>Островского г. Иваново</w:t>
      </w:r>
      <w:r w:rsidRPr="00C20DD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20DD6">
        <w:rPr>
          <w:rStyle w:val="cs19af6dcb1"/>
          <w:rFonts w:ascii="Times New Roman" w:hAnsi="Times New Roman"/>
          <w:sz w:val="28"/>
          <w:szCs w:val="28"/>
        </w:rPr>
        <w:t>ввиду отсутствия смонтированной платформы в м. Отрадное со стороны ОАО «РЖД, р</w:t>
      </w:r>
      <w:r w:rsidRPr="00C20DD6">
        <w:rPr>
          <w:rFonts w:eastAsia="Calibri"/>
          <w:color w:val="000000"/>
          <w:sz w:val="28"/>
          <w:szCs w:val="28"/>
          <w:lang w:eastAsia="en-US"/>
        </w:rPr>
        <w:t>асторжением муниципальных контрактов с ООО "Дорстройтрест" в связи с его банкротством;</w:t>
      </w:r>
    </w:p>
    <w:p w14:paraId="1DE8F05C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9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строительство мостового перехода через р. Чернавка на автомобильной дороге Авдотьино - Беляницы - Курьяново в Ивановском районе Ивановской области за счет средств областного бюджета в сумме 17 361 493,27 руб. (100 % от назначений);</w:t>
      </w:r>
    </w:p>
    <w:p w14:paraId="0C59BDD6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1.2. в рамках регионального проекта «Общесистемные меры развития дорожного хозяйства», направленного на реализацию национального проекта «Инфраструктура для жизни»:</w:t>
      </w:r>
    </w:p>
    <w:p w14:paraId="69D467FF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 сумме 30 423 536,03 руб. (100% от назначений);</w:t>
      </w:r>
    </w:p>
    <w:p w14:paraId="14A696C1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>1.3.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55F219EB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 xml:space="preserve">- на ремонт и капитальный ремонт региональных автомобильных дорог за счет средств областного бюджета в сумме 1 027 766 493,32 руб. (56,2 % от назначений). Неисполнение обусловлено нарушением подрядными организациями сроков исполнения государственных контрактов по ремонту и капитальному ремонту региональных автомобильных дорог, расторжением государственных контрактов с ООО "Дорстройтрест" в связи с его банкротством. Кроме того, не заключены государственные контракты в связи с необходимостью корректировки ранее </w:t>
      </w:r>
      <w:r w:rsidRPr="009207B6">
        <w:rPr>
          <w:sz w:val="28"/>
          <w:szCs w:val="28"/>
        </w:rPr>
        <w:lastRenderedPageBreak/>
        <w:t>разработанных проектных и сметных документаций на ремонт и капитальный ремонт региональных автомобильных дорог, что обусловлено необходимостью внесения изменений в технические решения и виды работ по замечаниям проведенных проверок;</w:t>
      </w:r>
    </w:p>
    <w:p w14:paraId="43D921DD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содержание региональных автомобильных дорог за счет средств областного бюджета в сумме 1 993 927 511,76 руб. (85,3% от назначений). </w:t>
      </w:r>
      <w:r w:rsidRPr="009207B6">
        <w:rPr>
          <w:sz w:val="28"/>
          <w:szCs w:val="28"/>
        </w:rPr>
        <w:t xml:space="preserve">Неисполнение обусловлено </w:t>
      </w:r>
      <w:r w:rsidRPr="009207B6">
        <w:rPr>
          <w:color w:val="000000"/>
          <w:sz w:val="28"/>
          <w:szCs w:val="28"/>
        </w:rPr>
        <w:t>нарушением подрядчиками сроков выполнения работ, р</w:t>
      </w:r>
      <w:r w:rsidRPr="009207B6">
        <w:rPr>
          <w:sz w:val="28"/>
          <w:szCs w:val="28"/>
        </w:rPr>
        <w:t>асторжением государственных контрактов с ООО "Дорстройтрест" в связи с его банкротством. Кроме того, не заключены государственные контракты в связи с уточнением доходов дорожного фонда Ивановской области и доведением бюджетных ассигнований в декабре 2025 года</w:t>
      </w:r>
      <w:r w:rsidRPr="009207B6">
        <w:rPr>
          <w:color w:val="000000"/>
          <w:sz w:val="28"/>
          <w:szCs w:val="28"/>
        </w:rPr>
        <w:t>;</w:t>
      </w:r>
    </w:p>
    <w:p w14:paraId="7BF4FEC9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уплату налогов и иных обязательных платежей в части дорожного хозяйства за счет средств областного бюджета в сумме 86 434 977,76 руб. (86,4% от назначений), неисполнение обусловлено уменьшением среднегодовой стоимости автомобильных дорог в связи с устранением ошибок в регистрах учёта в прошлые отчётные периоды;</w:t>
      </w:r>
    </w:p>
    <w:p w14:paraId="00DF6D9E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проведение проектных работ по строительству (реконструкции) региональных автомобильных дорог общего пользования за счет средств областного бюджета в сумме 7 739 278,40 руб. (22,4% от назначений), неисполнение обусловлено нарушением подрядными организациями сроков исполнения государственных контрактов в связи </w:t>
      </w:r>
      <w:r w:rsidRPr="009207B6">
        <w:rPr>
          <w:rStyle w:val="cs19af6dcb1"/>
          <w:sz w:val="28"/>
          <w:szCs w:val="28"/>
        </w:rPr>
        <w:t>с отсутствием документов по планировке территории, необходимых для проведения государственной экспертизы</w:t>
      </w:r>
      <w:r w:rsidRPr="009207B6">
        <w:rPr>
          <w:color w:val="000000"/>
          <w:sz w:val="28"/>
          <w:szCs w:val="28"/>
        </w:rPr>
        <w:t>;</w:t>
      </w:r>
    </w:p>
    <w:p w14:paraId="167CFEF9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строительство моста через реку Теза на автомобильной дороге Южа – Холуй – Дубакино в Южском районе Ивановской области за счет средств областного бюджета в сумме 166 534,43 руб. (0,3% от назначений), что обусловлено неисполнением подрядчиком запланированных работ по строительству моста и расторжением в одностороннем порядке 15.09.2025 государственного контракта;</w:t>
      </w:r>
    </w:p>
    <w:p w14:paraId="544E4F41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реконструкцию участка автомобильной дороги Иваново-Богородское в Ивановском районе Ивановской области за счет средств областного бюджета в сумме 10 146 163,24 руб. (22,3% от назначений), неисполнение обусловлено переносом ОАО "РЖД" на 2026 год срока установки железнодорожного остановочного пункта, в связи с этим расторгнут государственный контракт на реконструкцию участка автомобильной дороги, ведущей к данному остановочному пункту;</w:t>
      </w:r>
    </w:p>
    <w:p w14:paraId="5B4349D0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9"/>
        <w:contextualSpacing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финансовое обеспечение дорожной деятельности в целях выполнения ремонта, капитального ремонта на местных дорогах за счет средств областного бюджета в сумме 109 140 142,23 руб. (83,9 % от назначений) и средств местных бюджетов. Неисполнение обусловлено нарушением подрядчиками сроков исполнения муниципальных контрактов на ремонт моста через р. Уводь в </w:t>
      </w:r>
      <w:proofErr w:type="spellStart"/>
      <w:r w:rsidRPr="009207B6">
        <w:rPr>
          <w:color w:val="000000"/>
          <w:sz w:val="28"/>
          <w:szCs w:val="28"/>
        </w:rPr>
        <w:t>г.о</w:t>
      </w:r>
      <w:proofErr w:type="spellEnd"/>
      <w:r w:rsidRPr="009207B6">
        <w:rPr>
          <w:color w:val="000000"/>
          <w:sz w:val="28"/>
          <w:szCs w:val="28"/>
        </w:rPr>
        <w:t xml:space="preserve">. Кохма, экономией в связи с отпадающими работами при исполнении муниципальных контрактов по ремонту дорог в </w:t>
      </w:r>
      <w:proofErr w:type="spellStart"/>
      <w:r w:rsidRPr="009207B6">
        <w:rPr>
          <w:color w:val="000000"/>
          <w:sz w:val="28"/>
          <w:szCs w:val="28"/>
        </w:rPr>
        <w:t>г.о</w:t>
      </w:r>
      <w:proofErr w:type="spellEnd"/>
      <w:r w:rsidRPr="009207B6">
        <w:rPr>
          <w:color w:val="000000"/>
          <w:sz w:val="28"/>
          <w:szCs w:val="28"/>
        </w:rPr>
        <w:t>. Иваново;</w:t>
      </w:r>
    </w:p>
    <w:p w14:paraId="3F73A6F3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9"/>
        <w:contextualSpacing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строительство (реконструкцию), капитальный ремонт и ремонт местных автомобильных дорог за счет средств областного бюджета в сумме 626 262 575,85 руб. (93,3 % от назначений) и средств местных бюджетов. Неисполнение обусловлено нарушением подрядчиками сроков исполнения муниципальных контрактов по ремонту дорог в Заволжском и Фурмановском городских поселениях, экономией в </w:t>
      </w:r>
      <w:r w:rsidRPr="009207B6">
        <w:rPr>
          <w:color w:val="000000"/>
          <w:sz w:val="28"/>
          <w:szCs w:val="28"/>
        </w:rPr>
        <w:lastRenderedPageBreak/>
        <w:t>связи с отпадающими работами при исполнении муниципальных контрактов по ремонту местных дорог;</w:t>
      </w:r>
    </w:p>
    <w:p w14:paraId="52D891D1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за счет средств областного бюджета в сумме 735 446 337,82 руб. (96,5% от назначений) и средств местных бюджетов. Неисполнение обусловлено нарушением подрядчиками сроков исполнения муниципальных контрактов по ремонту дорог в Заволжском и Савинском муниципальных районах, а также в связи с непоставкой ОАО "РЖД" железнодорожной платформы для оборудования железнодорожного остановочного пункта работы по реконструкции автомобильной дороги в с. Подвязновский Ивановского муниципального района, ведущей к данному остановочному пункту, выполнены не в полном объеме.  </w:t>
      </w:r>
    </w:p>
    <w:p w14:paraId="595EDB16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>1.4. В рамках регионального проекта «Развитие транспортной инфраструктуры на сельских территориях»:</w:t>
      </w:r>
    </w:p>
    <w:p w14:paraId="2707C4DE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sz w:val="28"/>
          <w:szCs w:val="28"/>
        </w:rPr>
        <w:t xml:space="preserve">- на развитие транспортной инфраструктуры на сельских территориях за счет средств областного бюджета в сумме 166 857 742,89 руб. (95,9% </w:t>
      </w:r>
      <w:r w:rsidRPr="009207B6">
        <w:rPr>
          <w:color w:val="000000"/>
          <w:sz w:val="28"/>
          <w:szCs w:val="28"/>
        </w:rPr>
        <w:t>от назначений) и средств местных бюджетов. Неисполнение обусловлено экономией в связи с отпадающими работами при исполнении муниципального контракта по реконструкции дороги в с. Непотягово Гаврилово-Посадского муниципального района.</w:t>
      </w:r>
    </w:p>
    <w:p w14:paraId="7018455F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>2. на исполнение расходов, за исключением дорожного фонда Ивановской области и дорожных фондов муниципальных образований:</w:t>
      </w:r>
    </w:p>
    <w:p w14:paraId="6E2A4DB6" w14:textId="77777777" w:rsidR="00641CC9" w:rsidRPr="009207B6" w:rsidRDefault="00641CC9" w:rsidP="00641CC9">
      <w:pPr>
        <w:pStyle w:val="a5"/>
        <w:shd w:val="clear" w:color="auto" w:fill="FFFFFF" w:themeFill="background1"/>
        <w:suppressAutoHyphens/>
        <w:ind w:firstLine="709"/>
        <w:contextualSpacing/>
        <w:rPr>
          <w:sz w:val="28"/>
          <w:szCs w:val="28"/>
        </w:rPr>
      </w:pPr>
      <w:r w:rsidRPr="009207B6">
        <w:rPr>
          <w:sz w:val="28"/>
          <w:szCs w:val="28"/>
        </w:rPr>
        <w:t>2.1.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67F4373A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устройство, замену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за счет средств областного бюджета в сумме 448 262 831,35 руб. (99,9% от назначений) и средств местных бюджетов;</w:t>
      </w:r>
    </w:p>
    <w:p w14:paraId="19D601F0" w14:textId="04BC55F1" w:rsidR="00641CC9" w:rsidRPr="000710AE" w:rsidRDefault="00641CC9" w:rsidP="000710AE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color w:val="000000"/>
          <w:sz w:val="28"/>
          <w:szCs w:val="28"/>
        </w:rPr>
        <w:t xml:space="preserve">- </w:t>
      </w:r>
      <w:r w:rsidRPr="009207B6">
        <w:rPr>
          <w:sz w:val="28"/>
          <w:szCs w:val="28"/>
        </w:rPr>
        <w:t xml:space="preserve">на проектирование строительства (реконструкции), ремонт и содержание автомобильных дорог общего пользования местного значения за счет средств областного бюджета в сумме 7 743 543,92 руб. </w:t>
      </w:r>
      <w:r w:rsidRPr="009207B6">
        <w:rPr>
          <w:color w:val="000000"/>
          <w:sz w:val="28"/>
          <w:szCs w:val="28"/>
        </w:rPr>
        <w:t xml:space="preserve">(100% от назначений) и средств бюджета городского округа Иваново на разработку проектной документации по реконструкции </w:t>
      </w:r>
      <w:r w:rsidRPr="009207B6">
        <w:rPr>
          <w:rFonts w:eastAsia="Calibri"/>
          <w:color w:val="000000"/>
          <w:sz w:val="28"/>
          <w:szCs w:val="28"/>
          <w:lang w:eastAsia="en-US"/>
        </w:rPr>
        <w:t>дорожной сети по улице Лежневской в г. Иваново.</w:t>
      </w:r>
    </w:p>
    <w:p w14:paraId="42151C32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07B6">
        <w:rPr>
          <w:color w:val="000000"/>
          <w:sz w:val="28"/>
          <w:szCs w:val="28"/>
        </w:rPr>
        <w:t xml:space="preserve"> </w:t>
      </w:r>
      <w:r w:rsidRPr="009207B6">
        <w:rPr>
          <w:rFonts w:eastAsia="Calibri"/>
          <w:color w:val="000000"/>
          <w:sz w:val="28"/>
          <w:szCs w:val="28"/>
          <w:lang w:eastAsia="en-US"/>
        </w:rPr>
        <w:t>2.2. В</w:t>
      </w:r>
      <w:r w:rsidRPr="009207B6">
        <w:rPr>
          <w:color w:val="000000"/>
          <w:sz w:val="28"/>
          <w:szCs w:val="28"/>
        </w:rPr>
        <w:t xml:space="preserve"> рамках н</w:t>
      </w:r>
      <w:r w:rsidRPr="009207B6">
        <w:rPr>
          <w:rFonts w:eastAsiaTheme="minorHAnsi"/>
          <w:sz w:val="28"/>
          <w:szCs w:val="28"/>
          <w:lang w:eastAsia="en-US"/>
        </w:rPr>
        <w:t>епрограммных направлений деятельности органов государственной власти Ивановской области и иных государственных органов Ивановской области:</w:t>
      </w:r>
    </w:p>
    <w:p w14:paraId="3EE772FF" w14:textId="77777777" w:rsidR="00641CC9" w:rsidRPr="009207B6" w:rsidRDefault="00641CC9" w:rsidP="00641CC9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 - на ремонт и (или) содержание автомобильных дорог по наказам избирателей депутатам Ивановской областной Думы за счет средств областного бюджета в сумме 5 985 522,11 руб. (94,3% от назначений) и средств местных бюджетов. Неисполнение обусловлено экономией в связи с отпадающими работами при исполнении муниципального контракта. </w:t>
      </w:r>
    </w:p>
    <w:p w14:paraId="711C741B" w14:textId="25C8C502" w:rsidR="005A74FF" w:rsidRPr="0086648F" w:rsidRDefault="005A74FF" w:rsidP="005A74FF">
      <w:pPr>
        <w:pStyle w:val="a5"/>
        <w:suppressAutoHyphens/>
        <w:ind w:firstLine="708"/>
        <w:rPr>
          <w:rFonts w:eastAsia="Calibri"/>
          <w:color w:val="000000"/>
          <w:sz w:val="28"/>
          <w:szCs w:val="28"/>
          <w:highlight w:val="yellow"/>
          <w:lang w:eastAsia="en-US"/>
        </w:rPr>
      </w:pPr>
    </w:p>
    <w:p w14:paraId="55509FB5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b/>
          <w:sz w:val="28"/>
          <w:szCs w:val="28"/>
        </w:rPr>
        <w:lastRenderedPageBreak/>
        <w:t xml:space="preserve">По подразделу 0410 «Связь и информатика» </w:t>
      </w:r>
      <w:r w:rsidRPr="009559C0">
        <w:rPr>
          <w:sz w:val="28"/>
          <w:szCs w:val="28"/>
        </w:rPr>
        <w:t>отражены расходы на обеспечение деятельности органа государственной власти, осуществляющего руководство и управление в сфере информатизации, связи и развития информационного общества, а также реализацию мероприятий по поддержке (развитию) связи и информационных технологий.</w:t>
      </w:r>
    </w:p>
    <w:p w14:paraId="110BC8E2" w14:textId="77777777" w:rsidR="009559C0" w:rsidRPr="009559C0" w:rsidRDefault="009559C0" w:rsidP="009559C0">
      <w:pPr>
        <w:suppressAutoHyphens/>
        <w:ind w:firstLine="709"/>
        <w:contextualSpacing/>
        <w:jc w:val="both"/>
        <w:rPr>
          <w:sz w:val="28"/>
          <w:szCs w:val="28"/>
          <w:lang w:eastAsia="x-none"/>
        </w:rPr>
      </w:pPr>
      <w:r w:rsidRPr="009559C0">
        <w:rPr>
          <w:sz w:val="28"/>
          <w:szCs w:val="28"/>
          <w:lang w:val="x-none" w:eastAsia="x-none"/>
        </w:rPr>
        <w:t xml:space="preserve">Исполнение расходов составило </w:t>
      </w:r>
      <w:r w:rsidRPr="009559C0">
        <w:rPr>
          <w:sz w:val="28"/>
          <w:szCs w:val="28"/>
          <w:lang w:eastAsia="x-none"/>
        </w:rPr>
        <w:t xml:space="preserve">105 514,7 </w:t>
      </w:r>
      <w:r w:rsidRPr="009559C0">
        <w:rPr>
          <w:sz w:val="28"/>
          <w:szCs w:val="28"/>
          <w:lang w:val="x-none" w:eastAsia="x-none"/>
        </w:rPr>
        <w:t>тыс. руб. или 9</w:t>
      </w:r>
      <w:r w:rsidRPr="009559C0">
        <w:rPr>
          <w:sz w:val="28"/>
          <w:szCs w:val="28"/>
          <w:lang w:eastAsia="x-none"/>
        </w:rPr>
        <w:t>9</w:t>
      </w:r>
      <w:r w:rsidRPr="009559C0">
        <w:rPr>
          <w:sz w:val="28"/>
          <w:szCs w:val="28"/>
          <w:lang w:val="x-none" w:eastAsia="x-none"/>
        </w:rPr>
        <w:t>,</w:t>
      </w:r>
      <w:r w:rsidRPr="009559C0">
        <w:rPr>
          <w:sz w:val="28"/>
          <w:szCs w:val="28"/>
          <w:lang w:eastAsia="x-none"/>
        </w:rPr>
        <w:t>2</w:t>
      </w:r>
      <w:r w:rsidRPr="009559C0">
        <w:rPr>
          <w:sz w:val="28"/>
          <w:szCs w:val="28"/>
          <w:lang w:val="x-none" w:eastAsia="x-none"/>
        </w:rPr>
        <w:t xml:space="preserve"> % от утвержденных бюджетных ассигнований.</w:t>
      </w:r>
    </w:p>
    <w:p w14:paraId="0C264FAF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0"/>
        </w:rPr>
      </w:pPr>
      <w:r w:rsidRPr="009559C0">
        <w:rPr>
          <w:color w:val="000000"/>
          <w:sz w:val="28"/>
          <w:szCs w:val="20"/>
        </w:rPr>
        <w:t>В рамках данного подраздела в 2025 году осуществлялись в том числе расходы по:</w:t>
      </w:r>
    </w:p>
    <w:p w14:paraId="34CBAE4A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color w:val="000000"/>
          <w:sz w:val="28"/>
          <w:szCs w:val="20"/>
        </w:rPr>
        <w:t>- созданию единой телекоммуникационной инфраструктуры органов государственной власти Ивановской области, подведомственных учреждений и обеспечение широкополосного доступа органов государственной власти Ивановской области к сети Интернет</w:t>
      </w:r>
      <w:r w:rsidRPr="009559C0">
        <w:rPr>
          <w:sz w:val="28"/>
          <w:szCs w:val="28"/>
        </w:rPr>
        <w:t xml:space="preserve"> в сумме 3 895,2 тыс. руб. (97,4 % от утвержденных бюджетных ассигнований);</w:t>
      </w:r>
    </w:p>
    <w:p w14:paraId="04EA0BD4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sz w:val="28"/>
          <w:szCs w:val="28"/>
        </w:rPr>
        <w:t>- оснащению лицензионным программным обеспечением исполнительных органов государственной власти Ивановской области в сумме 10 338,7 тыс. руб. (100,0 % от утвержденных бюджетных ассигнований);</w:t>
      </w:r>
    </w:p>
    <w:p w14:paraId="21D4674F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sz w:val="28"/>
          <w:szCs w:val="28"/>
        </w:rPr>
        <w:t>- организации мероприятий по технической защите информации в исполнительных органах государственной власти Ивановской области, в том числе в режимно-секретном подразделении Департамента развития информационного общества Ивановской области в сумме 9 847,3 тыс. руб. (96,1 % от утвержденных бюджетных ассигнований);</w:t>
      </w:r>
    </w:p>
    <w:p w14:paraId="6C8C0A61" w14:textId="77777777" w:rsid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sz w:val="28"/>
          <w:szCs w:val="28"/>
        </w:rPr>
        <w:t>- техническому сопровождению и обследованию информационных систем и телекоммуникационного оборудования для органов государственной власти Ивановской области в сумме 9 896,3 тыс. руб. (100,0 % от утвержденных бюджетных ассигнований). Уменьшение объемов бюджетных ассигнований на реализацию  данного мероприятия в 2025 году по сравнению с 2024 годом на 46 577,5 тыс. руб. (82,5 %) обусловлено завершением в 2024 году работ по созданию единого центра обработки данных для формирования единой IT инфраструктуры, обеспечивающей информационную безопасность информационных систем исполнительных органов государственной власти Ивановской области.</w:t>
      </w:r>
    </w:p>
    <w:p w14:paraId="62F74B80" w14:textId="1CF5C77F" w:rsidR="00A46B78" w:rsidRPr="009207B6" w:rsidRDefault="00A46B78" w:rsidP="00A46B78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консолидированного бюджета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также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были направлены: </w:t>
      </w:r>
    </w:p>
    <w:p w14:paraId="44186383" w14:textId="77777777" w:rsidR="00A46B78" w:rsidRPr="009207B6" w:rsidRDefault="00A46B78" w:rsidP="00A46B78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1) в рамках в</w:t>
      </w:r>
      <w:r w:rsidRPr="009207B6">
        <w:rPr>
          <w:rFonts w:eastAsiaTheme="minorHAnsi"/>
          <w:sz w:val="28"/>
          <w:szCs w:val="28"/>
          <w:lang w:eastAsia="en-US"/>
        </w:rPr>
        <w:t xml:space="preserve">едомственного проекта «Электронное правительство» </w:t>
      </w:r>
      <w:r w:rsidRPr="009207B6">
        <w:rPr>
          <w:rFonts w:eastAsia="Calibri"/>
          <w:color w:val="000000"/>
          <w:sz w:val="28"/>
          <w:szCs w:val="28"/>
          <w:lang w:eastAsia="en-US"/>
        </w:rPr>
        <w:t>на:</w:t>
      </w:r>
    </w:p>
    <w:p w14:paraId="76AE75A6" w14:textId="77777777" w:rsidR="00A46B78" w:rsidRPr="009207B6" w:rsidRDefault="00A46B78" w:rsidP="00A46B78">
      <w:pPr>
        <w:pStyle w:val="a5"/>
        <w:shd w:val="clear" w:color="auto" w:fill="FFFFFF" w:themeFill="background1"/>
        <w:suppressAutoHyphens/>
        <w:ind w:firstLine="709"/>
        <w:contextualSpacing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развитие и сопровождение региональной системы межведомственного электронного взаимодействия за счет средств областного бюджета в сумме 20 549 158,0 руб. (99,7% от назначений), неисполнение обусловлено экономией по результатам торгов;</w:t>
      </w:r>
    </w:p>
    <w:p w14:paraId="1DE45213" w14:textId="77777777" w:rsidR="00A46B78" w:rsidRPr="009207B6" w:rsidRDefault="00A46B78" w:rsidP="00A46B78">
      <w:pPr>
        <w:pStyle w:val="a5"/>
        <w:shd w:val="clear" w:color="auto" w:fill="FFFFFF" w:themeFill="background1"/>
        <w:suppressAutoHyphens/>
        <w:ind w:firstLine="709"/>
        <w:contextualSpacing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развитие и сопровождение региональной системы электронного документооборота за счет средств областного бюджета 9 698 990,0 руб. (100% от назначений);</w:t>
      </w:r>
    </w:p>
    <w:p w14:paraId="5B2D649D" w14:textId="77777777" w:rsidR="00A46B78" w:rsidRPr="009207B6" w:rsidRDefault="00A46B78" w:rsidP="00A46B78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разработка и размещение на Едином портале государственных и муниципальных услуг (функций) интерактивных форм сообщений, обращений, заявлений и документов, а также заявлений об электронной записи на прием для органов государственной власти Ивановской области с использованием подсистемы единого портала, предоставляющей функциональные механизмы интерактивной </w:t>
      </w:r>
      <w:r w:rsidRPr="009207B6">
        <w:rPr>
          <w:color w:val="000000"/>
          <w:sz w:val="28"/>
          <w:szCs w:val="28"/>
        </w:rPr>
        <w:lastRenderedPageBreak/>
        <w:t>среды разработки интерактивных форм и предназначенной для разработки, хранения и тестирования разрабатываемых интерактивных форм за счет средств областного бюджета в сумме 3 470 483,36 руб. (97% от назначений), неисполнение обусловлено экономией по результатам торгов.</w:t>
      </w:r>
    </w:p>
    <w:p w14:paraId="7779C056" w14:textId="77777777" w:rsidR="00A46B78" w:rsidRPr="009207B6" w:rsidRDefault="00A46B78" w:rsidP="00A46B78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2) в рамках комплекса процессных мероприятий «Управление резервными средствами областного бюджета» на:</w:t>
      </w:r>
    </w:p>
    <w:p w14:paraId="4F5F5ECF" w14:textId="11A354E2" w:rsidR="00A46B78" w:rsidRPr="009559C0" w:rsidRDefault="00A46B78" w:rsidP="00A46B78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предоставление субсидии публичному акционерному обществу «Ростелеком» на возмещение затрат по организации беспроводного доступа к сети Интернет по технологии </w:t>
      </w:r>
      <w:proofErr w:type="spellStart"/>
      <w:r w:rsidRPr="009207B6">
        <w:rPr>
          <w:color w:val="000000"/>
          <w:sz w:val="28"/>
          <w:szCs w:val="28"/>
        </w:rPr>
        <w:t>Wi</w:t>
      </w:r>
      <w:proofErr w:type="spellEnd"/>
      <w:r w:rsidRPr="009207B6">
        <w:rPr>
          <w:color w:val="000000"/>
          <w:sz w:val="28"/>
          <w:szCs w:val="28"/>
        </w:rPr>
        <w:t xml:space="preserve">-Fi в общественных местах города Иваново за счет средств областного бюджета в сумме 6 189 348,28 руб. (99,4% от назначений), неисполнение обусловлено снижением </w:t>
      </w:r>
      <w:proofErr w:type="gramStart"/>
      <w:r w:rsidRPr="009207B6">
        <w:rPr>
          <w:color w:val="000000"/>
          <w:sz w:val="28"/>
          <w:szCs w:val="28"/>
        </w:rPr>
        <w:t xml:space="preserve">фактических </w:t>
      </w:r>
      <w:r w:rsidRPr="009207B6">
        <w:rPr>
          <w:color w:val="000000"/>
          <w:sz w:val="28"/>
          <w:szCs w:val="28"/>
          <w:shd w:val="clear" w:color="auto" w:fill="FFFFFF"/>
        </w:rPr>
        <w:t xml:space="preserve">затрат согласно представленным </w:t>
      </w:r>
      <w:r w:rsidRPr="009207B6">
        <w:rPr>
          <w:color w:val="000000"/>
          <w:sz w:val="28"/>
          <w:szCs w:val="28"/>
        </w:rPr>
        <w:t>ПАО</w:t>
      </w:r>
      <w:proofErr w:type="gramEnd"/>
      <w:r w:rsidRPr="009207B6">
        <w:rPr>
          <w:color w:val="000000"/>
          <w:sz w:val="28"/>
          <w:szCs w:val="28"/>
        </w:rPr>
        <w:t xml:space="preserve"> «Ростелеком» </w:t>
      </w:r>
      <w:r w:rsidRPr="009207B6">
        <w:rPr>
          <w:color w:val="000000"/>
          <w:sz w:val="28"/>
          <w:szCs w:val="28"/>
          <w:shd w:val="clear" w:color="auto" w:fill="FFFFFF"/>
        </w:rPr>
        <w:t>подтверждающим документам по сравнению с запланированными.</w:t>
      </w:r>
    </w:p>
    <w:p w14:paraId="51FDF22E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559C0">
        <w:rPr>
          <w:rFonts w:eastAsia="Calibri"/>
          <w:b/>
          <w:sz w:val="28"/>
          <w:szCs w:val="28"/>
        </w:rPr>
        <w:t>По подразделу 0412 «Другие вопросы в области национальной экономики»</w:t>
      </w:r>
      <w:r w:rsidRPr="009559C0">
        <w:rPr>
          <w:rFonts w:eastAsia="Calibri"/>
          <w:sz w:val="28"/>
          <w:szCs w:val="28"/>
        </w:rPr>
        <w:t xml:space="preserve"> исполнение за 2025 год составило 942 020,4 тыс.  руб. или 92,3 % от утвержденных бюджетных ассигнований. </w:t>
      </w:r>
    </w:p>
    <w:p w14:paraId="1640A3FB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9C0">
        <w:rPr>
          <w:rFonts w:eastAsia="Calibri"/>
          <w:sz w:val="28"/>
          <w:szCs w:val="28"/>
        </w:rPr>
        <w:t xml:space="preserve">Увеличение расходов в 2025 году по сравнению с 2024 годом составило 76 185,9 тыс. руб. </w:t>
      </w:r>
      <w:r w:rsidRPr="009559C0">
        <w:rPr>
          <w:sz w:val="28"/>
          <w:szCs w:val="28"/>
        </w:rPr>
        <w:t xml:space="preserve"> (8,8 %). </w:t>
      </w:r>
    </w:p>
    <w:p w14:paraId="48DFA2C8" w14:textId="77777777" w:rsidR="009559C0" w:rsidRPr="009559C0" w:rsidRDefault="009559C0" w:rsidP="009559C0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9559C0">
        <w:rPr>
          <w:rFonts w:eastAsia="Calibri"/>
          <w:bCs/>
          <w:sz w:val="28"/>
          <w:szCs w:val="28"/>
        </w:rPr>
        <w:t xml:space="preserve">По данному подразделу отражены в том числе расходы на обеспечение деятельности </w:t>
      </w:r>
      <w:r w:rsidRPr="009559C0">
        <w:rPr>
          <w:sz w:val="28"/>
          <w:szCs w:val="28"/>
        </w:rPr>
        <w:t xml:space="preserve">исполнительного органа государственной власти </w:t>
      </w:r>
      <w:r w:rsidRPr="009559C0">
        <w:rPr>
          <w:rFonts w:eastAsia="Calibri"/>
          <w:bCs/>
          <w:sz w:val="28"/>
          <w:szCs w:val="28"/>
        </w:rPr>
        <w:t xml:space="preserve">в области государственного регулирования цен и тарифов, а также </w:t>
      </w:r>
      <w:r w:rsidRPr="009559C0">
        <w:rPr>
          <w:sz w:val="28"/>
          <w:szCs w:val="28"/>
        </w:rPr>
        <w:t>созданного с 01.04.2024 исполнительного органа государственной власти в сфере туризма.</w:t>
      </w:r>
    </w:p>
    <w:p w14:paraId="0A4AC17E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В 2025 году средства консолидированного бюджета были направлены:</w:t>
      </w:r>
    </w:p>
    <w:p w14:paraId="70EDB3BF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1) в рамках ведомственного проекта «Восстановление нарушенных прав граждан – участников долевого строительства»:</w:t>
      </w:r>
    </w:p>
    <w:p w14:paraId="6A159055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субсидии некоммерческой организации «Фонд Ивановской области защиты прав граждан - участников долевого строительства» в виде имущественного взноса Ивановской области на осуществление текущей деятельности в сумме 7 839 736,00 руб. (100 % от назначений);</w:t>
      </w:r>
    </w:p>
    <w:p w14:paraId="584F0716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3) в рамках регионального проекта «Создание благоприятных условий для привлечения инвестиций в экономику Ивановской области»:</w:t>
      </w:r>
    </w:p>
    <w:p w14:paraId="6ACFBAA5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</w:t>
      </w:r>
      <w:r w:rsidRPr="009207B6">
        <w:rPr>
          <w:sz w:val="28"/>
          <w:szCs w:val="28"/>
        </w:rPr>
        <w:t>на предоставление субсидии юридическим лицам в целях возмещения затрат на проектирование (включая затраты на проведение государственной экспертизы проектной документации и результатов инженерных изысканий, проведение государственной экспертизы определения сметной стоимости строительства, реконструкции и капитального ремонта объектов капитального строительства), капитальных затрат на создание, модернизацию и (или) реконструкцию объектов инфраструктуры особой экономической зоны промышленно-производственного типа «Иваново», разработку технических условий и технологическое присоединение объектов инфраструктуры особой экономической зоны промышленно-производственного типа «Иваново» в сумме 62 877 564,43 руб. за счет средств областного бюджета (98,9 % от назначений);</w:t>
      </w:r>
    </w:p>
    <w:p w14:paraId="3E383C1C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на предоставление субсидии автономной некоммерческой организации «Агентство по привлечению инвестиций в Ивановскую область» на реализацию мероприятий по подготовке и изготовлению аналитических, информационных, презентационных материалов направлено 4 000 000,0 руб. (100% назначений).</w:t>
      </w:r>
    </w:p>
    <w:p w14:paraId="0E66D4DE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lastRenderedPageBreak/>
        <w:t>4) в рамках регионального проекта «Управление и распоряжение имуществом Ивановской области и земельными ресурсами»:</w:t>
      </w:r>
    </w:p>
    <w:p w14:paraId="1A010232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 xml:space="preserve">- на выполнение кадастровых работ для государственных нужд Ивановской области за счет средств областного бюджета в сумме 30 000,0 руб. (100 % от назначений); </w:t>
      </w:r>
    </w:p>
    <w:p w14:paraId="33BDFED3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>- на описание границ Ивановской области, муниципальных образований Ивановской области за счет средств областного бюджета в сумме 4 204 213,49 руб. (11,8 % от назначений) в связи с экономией по результатам проведения конкурсных процедур и преобразованием Ивановского, Вичугского, Верхнеландеховского, Палехского муниципальных районов в муниципальные округа;</w:t>
      </w:r>
    </w:p>
    <w:p w14:paraId="1AE5A325" w14:textId="77777777" w:rsidR="00BA0C27" w:rsidRPr="009207B6" w:rsidRDefault="00BA0C27" w:rsidP="00BA0C27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>5) в рамках ведомственного проекта «Продвижение туристического потенциала Ивановской области» на предоставление субсидии юридическим лицам, 100 процентов акций (долей) которых принадлежит Ивановской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лиц, за счет средств областного бюджета в сумме 161 230 462,52 руб. (96 % от назначений).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4"/>
        <w:gridCol w:w="421"/>
      </w:tblGrid>
      <w:tr w:rsidR="00BA0C27" w:rsidRPr="009207B6" w14:paraId="6D7729B6" w14:textId="77777777" w:rsidTr="00857F4D">
        <w:trPr>
          <w:trHeight w:val="31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088A5" w14:textId="77777777" w:rsidR="00BA0C27" w:rsidRPr="009207B6" w:rsidRDefault="00BA0C27" w:rsidP="00857F4D">
            <w:pPr>
              <w:pStyle w:val="a5"/>
              <w:shd w:val="clear" w:color="auto" w:fill="FFFFFF" w:themeFill="background1"/>
              <w:suppressAutoHyphens/>
              <w:ind w:firstLine="708"/>
              <w:rPr>
                <w:sz w:val="28"/>
                <w:szCs w:val="28"/>
              </w:rPr>
            </w:pPr>
            <w:r w:rsidRPr="009207B6">
              <w:rPr>
                <w:sz w:val="28"/>
                <w:szCs w:val="28"/>
              </w:rPr>
              <w:t>В рамках регионального проекта «Создание номерного фонда, инфраструктуры и новых точек притяжения» расходы в сумме 17 762 626,3 руб. (в том числе за счет средств областного бюджета 177 626,3 руб. и средств федерального бюджета 17 585 000,0 руб.) на создание модульных некапитальных средств размещения при реализации инвестиционных проектов не исполнены в связи с заключением дополнительного соглашения от 15.12.2025 № 139-09-2025-245/1 о расторжении соглашения о предоставлении субсидии из федерального бюджета бюджету субъекта Российской Федерации между Минэкономразвития России и Правительством Ивановской области из-за выявленного риска неисполнения обязательств победителем конкурсного отбора.</w:t>
            </w:r>
          </w:p>
        </w:tc>
      </w:tr>
      <w:tr w:rsidR="00BA0C27" w:rsidRPr="009207B6" w14:paraId="70F673F4" w14:textId="77777777" w:rsidTr="00857F4D">
        <w:trPr>
          <w:gridAfter w:val="1"/>
          <w:wAfter w:w="421" w:type="dxa"/>
          <w:trHeight w:hRule="exact" w:val="15"/>
        </w:trPr>
        <w:tc>
          <w:tcPr>
            <w:tcW w:w="9785" w:type="dxa"/>
            <w:tcBorders>
              <w:top w:val="nil"/>
              <w:left w:val="nil"/>
              <w:bottom w:val="nil"/>
              <w:right w:val="nil"/>
            </w:tcBorders>
          </w:tcPr>
          <w:p w14:paraId="0F880A0E" w14:textId="77777777" w:rsidR="00BA0C27" w:rsidRPr="009207B6" w:rsidRDefault="00BA0C27" w:rsidP="00857F4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14:paraId="39CB52AC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В рамках регионального проекта «Малое и среднее предпринимательство и поддержка индивидуальной предпринимательской инициативы»,</w:t>
      </w:r>
      <w:r w:rsidRPr="009207B6">
        <w:t xml:space="preserve"> </w:t>
      </w:r>
      <w:r w:rsidRPr="009207B6">
        <w:rPr>
          <w:sz w:val="28"/>
          <w:szCs w:val="28"/>
        </w:rPr>
        <w:t>направленного на реализацию национального проекта «Эффективная и конкурентная экономика», расходы исполнены в сумме 52 305 845,67 руб. (100 %), которые были направлены на предоставление субсидий, в том числе:</w:t>
      </w:r>
    </w:p>
    <w:p w14:paraId="482F7437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автономной некоммерческой организации «Центр развития предпринимательства и поддержки экспорта Ивановской области» (далее – Центр экспорта) на оказание услуг и мер поддержки субъектам малого и среднего предпринимательства и гражданам, желающим вести бизнес, в сумме 39 187 007,16 руб.;</w:t>
      </w:r>
    </w:p>
    <w:p w14:paraId="5F8A32C0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автономной некоммерческой организации «Центр гарантийный поддержки Ивановской области» (далее – Центр гарантийной поддержки) на обеспечение предоставления поручительств (независимых гарантий) субъектам малого и среднего предпринимательства в сумме 13 118 838,51 руб.</w:t>
      </w:r>
    </w:p>
    <w:p w14:paraId="53C9E89C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 xml:space="preserve">В рамках регионального проекта «Системные меры развития международной кооперации и экспорта в Ивановской области», направленного на реализацию национального проекта «Международная кооперация и экспорт», расходы исполнены </w:t>
      </w:r>
      <w:r w:rsidRPr="009207B6">
        <w:rPr>
          <w:sz w:val="28"/>
          <w:szCs w:val="28"/>
        </w:rPr>
        <w:lastRenderedPageBreak/>
        <w:t>в сумме 48 420 505,06 руб. (100 %), которые были направлены Центру экспорта на развитие центра поддержки экспорта в сумме 17 880 000,0 руб. (100% назначений) и на предоставление субъектам малого и среднего предпринимательства услуг и мер поддержки центром поддержки экспорта в сумме 30 540 505,06 руб. (100% назначений).</w:t>
      </w:r>
    </w:p>
    <w:p w14:paraId="03ED81FE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регионального проекта «Создание благоприятных условий для поддержки и развития предпринимательства в Ивановской области» расходы направлены в сумме 65 633 476,15 (100% назначений) на </w:t>
      </w:r>
      <w:r w:rsidRPr="009207B6">
        <w:rPr>
          <w:sz w:val="28"/>
          <w:szCs w:val="28"/>
        </w:rPr>
        <w:t xml:space="preserve">обеспечение текущей деятельности Центра экспорта </w:t>
      </w:r>
      <w:r w:rsidRPr="009207B6">
        <w:rPr>
          <w:color w:val="000000"/>
          <w:sz w:val="28"/>
          <w:szCs w:val="28"/>
        </w:rPr>
        <w:t xml:space="preserve">в сумме 64 633 476,15 руб. и </w:t>
      </w:r>
      <w:r w:rsidRPr="009207B6">
        <w:rPr>
          <w:sz w:val="28"/>
          <w:szCs w:val="28"/>
        </w:rPr>
        <w:t xml:space="preserve">Центра гарантийной поддержки в сумме 1 000 000,0 руб. </w:t>
      </w:r>
    </w:p>
    <w:p w14:paraId="49A08E2B" w14:textId="77777777" w:rsidR="00BA0C27" w:rsidRPr="009207B6" w:rsidRDefault="00BA0C27" w:rsidP="00BA0C27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</w:t>
      </w:r>
      <w:r w:rsidRPr="009207B6">
        <w:rPr>
          <w:sz w:val="28"/>
          <w:szCs w:val="28"/>
        </w:rPr>
        <w:t>регионального проекта «Развитие промышленности и повышение ее конкурентоспособности» в 2025 году средства областного бюджета в сумме 83 783 115,83 руб. направлены некоммерческой организации «Региональный Фонд развития промышленности Ивановской области» на предоставление займов субъектам деятельности в сфере промышленности и обеспечение текущей деятельности в 2025 году направлено 57 894 615,83 руб. (100% назначений), на капитализацию в целях реализации инвестиционных проектов субъектами деятельности в сфере промышленности направлено 25 888 500,0 рублей (100% назначений).</w:t>
      </w:r>
    </w:p>
    <w:p w14:paraId="000540EF" w14:textId="77777777" w:rsidR="000E6F2F" w:rsidRPr="0086648F" w:rsidRDefault="000E6F2F" w:rsidP="005B2FD8">
      <w:pPr>
        <w:tabs>
          <w:tab w:val="left" w:pos="1035"/>
          <w:tab w:val="center" w:pos="5130"/>
        </w:tabs>
        <w:rPr>
          <w:rFonts w:eastAsia="Calibri"/>
          <w:b/>
          <w:sz w:val="28"/>
          <w:szCs w:val="28"/>
          <w:highlight w:val="yellow"/>
          <w:lang w:eastAsia="en-US"/>
        </w:rPr>
      </w:pPr>
    </w:p>
    <w:p w14:paraId="09922A11" w14:textId="77777777" w:rsidR="00DD4029" w:rsidRPr="00433AF7" w:rsidRDefault="00DD4029" w:rsidP="005B2FD8">
      <w:pPr>
        <w:ind w:firstLine="709"/>
        <w:jc w:val="center"/>
        <w:rPr>
          <w:b/>
          <w:color w:val="000000"/>
          <w:sz w:val="28"/>
          <w:szCs w:val="20"/>
        </w:rPr>
      </w:pPr>
      <w:r w:rsidRPr="00433AF7">
        <w:rPr>
          <w:b/>
          <w:color w:val="000000"/>
          <w:sz w:val="28"/>
          <w:szCs w:val="20"/>
        </w:rPr>
        <w:t>Подраздел 0500 «Жилищно-коммунальное хозяйство»</w:t>
      </w:r>
    </w:p>
    <w:p w14:paraId="75B3D0E8" w14:textId="77777777" w:rsidR="009B68A7" w:rsidRPr="0086648F" w:rsidRDefault="009B68A7" w:rsidP="005B2FD8">
      <w:pPr>
        <w:ind w:firstLine="709"/>
        <w:jc w:val="center"/>
        <w:rPr>
          <w:b/>
          <w:color w:val="000000"/>
          <w:sz w:val="28"/>
          <w:szCs w:val="20"/>
          <w:highlight w:val="yellow"/>
        </w:rPr>
      </w:pPr>
    </w:p>
    <w:p w14:paraId="06689F85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b/>
          <w:color w:val="000000"/>
          <w:sz w:val="28"/>
          <w:szCs w:val="20"/>
        </w:rPr>
        <w:t>По подразделу 0501 «Жилищное хозяйство»</w:t>
      </w:r>
      <w:r w:rsidRPr="009207B6">
        <w:rPr>
          <w:color w:val="000000"/>
          <w:sz w:val="28"/>
          <w:szCs w:val="20"/>
        </w:rPr>
        <w:t xml:space="preserve"> расходы консолидированного бюджета по подразделу исполнены в сумме 600 697 593,77 руб. (89,58% от утверждённых бюджетных ассигнований). </w:t>
      </w:r>
    </w:p>
    <w:p w14:paraId="76BC67F0" w14:textId="77777777" w:rsidR="006F19E6" w:rsidRPr="009207B6" w:rsidRDefault="006F19E6" w:rsidP="006F19E6">
      <w:pPr>
        <w:shd w:val="clear" w:color="auto" w:fill="FFFFFF" w:themeFill="background1"/>
        <w:ind w:firstLine="709"/>
        <w:jc w:val="both"/>
        <w:rPr>
          <w:color w:val="000000"/>
          <w:sz w:val="28"/>
          <w:shd w:val="clear" w:color="auto" w:fill="FFFFFF"/>
        </w:rPr>
      </w:pPr>
      <w:r w:rsidRPr="009207B6">
        <w:rPr>
          <w:spacing w:val="2"/>
          <w:sz w:val="28"/>
          <w:szCs w:val="28"/>
        </w:rPr>
        <w:t xml:space="preserve">На реализацию программы по переселению граждан из аварийного жилищного фонда в 2025 году направлены средства областного бюджета в сумме 229 800 594,78 руб. (100% назначений), а также средства бюджетов городских округов Иваново и Кинешма. </w:t>
      </w:r>
    </w:p>
    <w:p w14:paraId="34EC4BFD" w14:textId="77777777" w:rsidR="006F19E6" w:rsidRPr="009207B6" w:rsidRDefault="006F19E6" w:rsidP="006F19E6">
      <w:pPr>
        <w:shd w:val="clear" w:color="auto" w:fill="FFFFFF" w:themeFill="background1"/>
        <w:ind w:firstLine="709"/>
        <w:jc w:val="both"/>
        <w:rPr>
          <w:spacing w:val="2"/>
          <w:sz w:val="28"/>
          <w:szCs w:val="28"/>
        </w:rPr>
      </w:pPr>
      <w:r w:rsidRPr="009207B6">
        <w:rPr>
          <w:spacing w:val="2"/>
          <w:sz w:val="28"/>
          <w:szCs w:val="28"/>
        </w:rPr>
        <w:t>На выплату возмещения собственникам жилых помещений в многоквартирном доме, признанном аварийным и подлежащим сносу, в связи с несогласием собственников нескольких жилых помещений с суммой выкупа изымаемых квартир в аварийном доме в г. Комсомольск и подачей искового заявления Администрацией Комсомольского муниципального района в суд, направлено 8 149 049,65 руб. средств областного бюджета, а также средства бюджета Комсомольского муниципального района.</w:t>
      </w:r>
    </w:p>
    <w:p w14:paraId="682BEEAB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В рамках </w:t>
      </w:r>
      <w:r w:rsidRPr="009207B6">
        <w:rPr>
          <w:sz w:val="28"/>
          <w:szCs w:val="28"/>
        </w:rPr>
        <w:t>ведомственного проекта «Восстановление нарушенных прав граждан – участников долевого строительства» в 2025 году средства консолидированного бюджета направлены на предоставление с</w:t>
      </w:r>
      <w:r w:rsidRPr="009207B6">
        <w:rPr>
          <w:color w:val="000000"/>
          <w:sz w:val="28"/>
          <w:szCs w:val="28"/>
        </w:rPr>
        <w:t>убсидии в виде имущественного взноса в имущество публично-правовой компании «Фонд развития территорий» в целях финансирования мероприятий по завершению строительства объектов незавершенного строительства - многоквартирных домов в сумме 1 556 760,78 руб. (</w:t>
      </w:r>
      <w:r w:rsidRPr="009207B6">
        <w:rPr>
          <w:sz w:val="28"/>
          <w:szCs w:val="28"/>
        </w:rPr>
        <w:t>100 % от назначений).</w:t>
      </w:r>
    </w:p>
    <w:p w14:paraId="4E0B3CE5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b/>
          <w:sz w:val="28"/>
          <w:szCs w:val="28"/>
        </w:rPr>
        <w:lastRenderedPageBreak/>
        <w:t>По подразделу 0502 «Жилищно-коммунальное хозяйство»</w:t>
      </w:r>
      <w:r w:rsidRPr="009207B6">
        <w:rPr>
          <w:rFonts w:eastAsia="Calibri"/>
          <w:b/>
          <w:bCs/>
          <w:sz w:val="28"/>
          <w:szCs w:val="28"/>
        </w:rPr>
        <w:t xml:space="preserve"> </w:t>
      </w:r>
      <w:r w:rsidRPr="009207B6">
        <w:rPr>
          <w:color w:val="000000"/>
          <w:sz w:val="28"/>
          <w:szCs w:val="20"/>
        </w:rPr>
        <w:t xml:space="preserve">в 2025 году расходы консолидированного бюджета по подразделу исполнены в сумме 2 391 010 574,62 руб. (84,38% от утверждённых бюджетных ассигнований). </w:t>
      </w:r>
      <w:r w:rsidRPr="009207B6">
        <w:rPr>
          <w:strike/>
          <w:color w:val="000000"/>
          <w:sz w:val="28"/>
          <w:szCs w:val="20"/>
        </w:rPr>
        <w:t xml:space="preserve"> </w:t>
      </w:r>
    </w:p>
    <w:p w14:paraId="202BEB1E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  <w:szCs w:val="20"/>
        </w:rPr>
        <w:t>Основной объём средств был направлен н</w:t>
      </w:r>
      <w:r w:rsidRPr="009207B6">
        <w:rPr>
          <w:sz w:val="28"/>
          <w:szCs w:val="28"/>
        </w:rPr>
        <w:t>а</w:t>
      </w:r>
      <w:r w:rsidRPr="009207B6">
        <w:rPr>
          <w:rFonts w:eastAsiaTheme="minorHAnsi"/>
          <w:sz w:val="28"/>
          <w:szCs w:val="28"/>
          <w:lang w:eastAsia="en-US"/>
        </w:rPr>
        <w:t xml:space="preserve"> возмещение недополученных доходов организаций водопроводно-канализационного хозяйства, осуществляющих горячее, холодное водоснабжение, водоотведение, возникающих в результате применения льготных тарифов в сумме 402 292 489,44 руб. (97,5% назначений).</w:t>
      </w:r>
      <w:r w:rsidRPr="009207B6">
        <w:rPr>
          <w:color w:val="000000"/>
          <w:sz w:val="28"/>
          <w:szCs w:val="28"/>
        </w:rPr>
        <w:t xml:space="preserve"> Основными причинами неисполнения бюджетных ассигнований явилось н</w:t>
      </w:r>
      <w:r w:rsidRPr="009207B6">
        <w:rPr>
          <w:color w:val="000000"/>
          <w:sz w:val="28"/>
          <w:shd w:val="clear" w:color="auto" w:fill="FFFFFF"/>
        </w:rPr>
        <w:t xml:space="preserve">есоответствие документов ряда ресурсоснабжающих организаций условиям предоставления субсидий, </w:t>
      </w:r>
      <w:r w:rsidRPr="009207B6">
        <w:rPr>
          <w:color w:val="000000"/>
          <w:sz w:val="28"/>
        </w:rPr>
        <w:t>снижение объема предоставленных коммунальных ресурсов (холодная вода, горячая вода, водоотведение) льготным потребителям по сравнению с прогнозируемым расчетом, заключение концессионного соглашения с новой обслуживающей организацией в сфере горячего водоснабжения, для которой льготные тарифы были установлены вновь, что повлияло на разницу между планируемой суммой субсидии и фактической.</w:t>
      </w:r>
    </w:p>
    <w:p w14:paraId="4FE7B424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sz w:val="28"/>
          <w:szCs w:val="28"/>
        </w:rPr>
        <w:t>На реализацию мероприятий по модернизации коммунальной инфраструктуры в 2025 году направлены средства областного и федерального бюджетов в сумме 185 150 560,95 руб. и средства местных бюджетов. Н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еисполнение обусловлено выявлением в ходе строительства у ряда объектов недоработок в проектных документациях, результатах инженерных изысканий, повлекших необходимость уточнения технических решений и прохождения повторной государственной экспертизы. С целью недопущения срыва реализации мероприятий средства федерального бюджета в 2025 году были сокращены с целью восстановления в 2026 году. </w:t>
      </w:r>
    </w:p>
    <w:p w14:paraId="06F6A58B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 xml:space="preserve">Кроме этого, средства направлялись на модернизацию объектов коммунальной инфраструктуры в сумме 148 928 890,0 руб. за счет средств областного бюджета, а </w:t>
      </w:r>
      <w:proofErr w:type="gramStart"/>
      <w:r w:rsidRPr="009207B6">
        <w:rPr>
          <w:color w:val="000000"/>
          <w:sz w:val="28"/>
        </w:rPr>
        <w:t>также  средства</w:t>
      </w:r>
      <w:proofErr w:type="gramEnd"/>
      <w:r w:rsidRPr="009207B6">
        <w:rPr>
          <w:color w:val="000000"/>
          <w:sz w:val="28"/>
        </w:rPr>
        <w:t xml:space="preserve"> местных бюджетов. Не освоение средств субсидии за 2025 год сложилось в связи с неисполнением подрядчиками обязательств по муниципальным контрактам в установленный срок, экономией по итогам проведенных конкурсных процедур.</w:t>
      </w:r>
    </w:p>
    <w:p w14:paraId="3F397E84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>На мероприятия по созданию мест (площадок) накопления твердых коммунальных отходов из областного бюджета направлено 27 329 343,44 руб., а также средства из местных бюджетов, что позволило установить 169 контейнерных площадок для накопления ТКО в 14 муниципальных образованиях.</w:t>
      </w:r>
    </w:p>
    <w:p w14:paraId="1BB77090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>На предоставление материально-технических ресурсов для оперативного устранения неисправностей на муниципальных объектах жилищно-коммунального хозяйства в 2025 году направлено 5 580 307,10 руб. (98,0 % назначений).</w:t>
      </w:r>
    </w:p>
    <w:p w14:paraId="6765F949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>На развитие и техническое сопровождение программно-технического комплекса «Электронная модель территориальной схемы обращения с отходами Ивановской области» было направлено 107 200,0 руб. (53,6 % назначений) с связи с экономией, сложившейся в результате получения более выгодного коммерческого предложения по техническому сопровождению программно-технического комплекса.</w:t>
      </w:r>
    </w:p>
    <w:p w14:paraId="4E194F78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lastRenderedPageBreak/>
        <w:t>На финансовое обеспечение затрат на капитальный ремонт канализационной магистрали, проходящей по Ивановской области в г. Иваново, было направлено 232 758 000,0 руб. (100% назначений).</w:t>
      </w:r>
    </w:p>
    <w:p w14:paraId="3C0A824A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</w:rPr>
      </w:pPr>
      <w:r w:rsidRPr="009207B6">
        <w:rPr>
          <w:color w:val="000000"/>
          <w:sz w:val="28"/>
        </w:rPr>
        <w:t xml:space="preserve">На организацию водоснабжения муниципальных образований (текущий ремонт и устройство колодцев) в рамках исполнения наказов избирателей депутатам Ивановской областной Думы были направлены средства областного бюджета в сумме 257 556,96 руб., а также средства местных бюджетов </w:t>
      </w:r>
      <w:proofErr w:type="spellStart"/>
      <w:r w:rsidRPr="009207B6">
        <w:rPr>
          <w:color w:val="000000"/>
          <w:sz w:val="28"/>
        </w:rPr>
        <w:t>г.о</w:t>
      </w:r>
      <w:proofErr w:type="spellEnd"/>
      <w:r w:rsidRPr="009207B6">
        <w:rPr>
          <w:color w:val="000000"/>
          <w:sz w:val="28"/>
        </w:rPr>
        <w:t>. Шуя и Приволжского муниципального района.</w:t>
      </w:r>
    </w:p>
    <w:p w14:paraId="7A352699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color w:val="000000"/>
          <w:sz w:val="28"/>
        </w:rPr>
        <w:t xml:space="preserve"> </w:t>
      </w: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направлены:</w:t>
      </w:r>
    </w:p>
    <w:p w14:paraId="6416B3FD" w14:textId="77777777" w:rsidR="006F19E6" w:rsidRPr="009207B6" w:rsidRDefault="006F19E6" w:rsidP="006F19E6">
      <w:pPr>
        <w:pStyle w:val="a5"/>
        <w:numPr>
          <w:ilvl w:val="0"/>
          <w:numId w:val="18"/>
        </w:numPr>
        <w:shd w:val="clear" w:color="auto" w:fill="FFFFFF" w:themeFill="background1"/>
        <w:suppressAutoHyphens/>
        <w:ind w:left="0" w:firstLine="709"/>
        <w:rPr>
          <w:sz w:val="28"/>
          <w:szCs w:val="28"/>
        </w:rPr>
      </w:pPr>
      <w:r w:rsidRPr="009207B6">
        <w:rPr>
          <w:sz w:val="28"/>
          <w:szCs w:val="28"/>
        </w:rPr>
        <w:t xml:space="preserve">в рамках </w:t>
      </w:r>
      <w:r w:rsidRPr="009207B6">
        <w:rPr>
          <w:color w:val="000000"/>
          <w:sz w:val="28"/>
          <w:szCs w:val="28"/>
        </w:rPr>
        <w:t>регионального проекта «Создание благоприятных условий для привлечения инвестиций в экономику Ивановской области»</w:t>
      </w:r>
      <w:r w:rsidRPr="009207B6">
        <w:rPr>
          <w:sz w:val="28"/>
          <w:szCs w:val="28"/>
        </w:rPr>
        <w:t>:</w:t>
      </w:r>
    </w:p>
    <w:p w14:paraId="5603ED37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на проектирование и строительство инженерной инфраструктуры для водоотведения площадки Особой экономической зоны промышленно-производственного типа «Иваново» в городе Иваново Ивановской области в 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"Иваново" в городе Иваново Ивановской области» за счет средств областного бюджета в сумме 148 253 358,16 руб. (100 % от назначений);</w:t>
      </w:r>
    </w:p>
    <w:p w14:paraId="6FB03DEE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на технологическое присоединение к сетям газоснабжения в 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«Иваново» в городе Иваново Ивановской области» за счет средств областного бюджета в сумме 6 838 045,61 руб. (100 % от назначений);</w:t>
      </w:r>
    </w:p>
    <w:p w14:paraId="5744C354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- на технологическое присоединение в части увеличения максимальной мощности ранее подключенных энергопринимающих устройств площадки ОЭЗ в 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«Иваново» в городе Иваново Ивановской области» за счет средств областного бюджета в сумме 318 005 844,36 руб. (80,7 % от назначений) в связи с экономией при заключении договора на технологическое присоединение от 18.12.2025 из-за пересчета стоимости выполнения работ в меньшую сторону по итогу уточнения перечня работ;</w:t>
      </w:r>
    </w:p>
    <w:p w14:paraId="04064EB4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>- на содержание имущества, находящегося в собственности Ивановской области, предназначенного для реконструкции объектов инфраструктуры, за счет средств областного бюджета на сумму</w:t>
      </w:r>
      <w:r w:rsidRPr="009207B6">
        <w:t xml:space="preserve"> </w:t>
      </w:r>
      <w:r w:rsidRPr="009207B6">
        <w:rPr>
          <w:sz w:val="28"/>
          <w:szCs w:val="28"/>
        </w:rPr>
        <w:t>15 982 279,52 руб. (100 % от назначений);</w:t>
      </w:r>
    </w:p>
    <w:p w14:paraId="0105F310" w14:textId="77777777" w:rsidR="006F19E6" w:rsidRPr="009207B6" w:rsidRDefault="006F19E6" w:rsidP="006F19E6">
      <w:pPr>
        <w:pStyle w:val="a5"/>
        <w:shd w:val="clear" w:color="auto" w:fill="FFFFFF" w:themeFill="background1"/>
        <w:suppressAutoHyphens/>
        <w:ind w:firstLine="708"/>
        <w:rPr>
          <w:sz w:val="28"/>
          <w:szCs w:val="28"/>
        </w:rPr>
      </w:pPr>
      <w:r w:rsidRPr="009207B6">
        <w:rPr>
          <w:sz w:val="28"/>
          <w:szCs w:val="28"/>
        </w:rPr>
        <w:t>2) в рамках комплекса процессных мероприятий «Обеспечение функционирования систем коммунального хозяйства Ивановской области» на предоставление субсидии бюджетам муниципальных образований Ивановской области на разработку проектной документации на строительство сети ливневой (дождевой) канализации в сумме 4 843 294,75 руб. за счет средств областного бюджета (82 % от назначений) в связи с экономией, сложившейся по результатам выполнения работ по разработке проектной документации на строительство сети ливневой (дождевой) канализации в городе Кохма Ивановской области;</w:t>
      </w:r>
    </w:p>
    <w:p w14:paraId="5C4A4B9B" w14:textId="77777777" w:rsidR="006F19E6" w:rsidRPr="009207B6" w:rsidRDefault="006F19E6" w:rsidP="006F19E6">
      <w:pPr>
        <w:pStyle w:val="a5"/>
        <w:shd w:val="clear" w:color="auto" w:fill="FFFFFF" w:themeFill="background1"/>
        <w:tabs>
          <w:tab w:val="left" w:pos="709"/>
          <w:tab w:val="left" w:pos="851"/>
        </w:tabs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 xml:space="preserve">2) в рамках ведомственного проекта «Развитие газификации Ивановской области» на предоставление субсидии бюджетам муниципальных образований </w:t>
      </w:r>
      <w:r w:rsidRPr="009207B6">
        <w:rPr>
          <w:sz w:val="28"/>
          <w:szCs w:val="28"/>
        </w:rPr>
        <w:lastRenderedPageBreak/>
        <w:t xml:space="preserve">Ивановской области на разработку (корректировку) проектной документации и газификацию населенных пунктов, объектов социальной инфраструктуры Ивановской области 191 838 169,39 руб. (65,72% от назначений). </w:t>
      </w:r>
    </w:p>
    <w:p w14:paraId="29436C40" w14:textId="77777777" w:rsidR="006F19E6" w:rsidRPr="009207B6" w:rsidRDefault="006F19E6" w:rsidP="006F19E6">
      <w:pPr>
        <w:pStyle w:val="a5"/>
        <w:shd w:val="clear" w:color="auto" w:fill="FFFFFF" w:themeFill="background1"/>
        <w:tabs>
          <w:tab w:val="left" w:pos="709"/>
          <w:tab w:val="left" w:pos="851"/>
        </w:tabs>
        <w:ind w:firstLine="709"/>
        <w:rPr>
          <w:sz w:val="28"/>
          <w:szCs w:val="28"/>
        </w:rPr>
      </w:pPr>
      <w:r w:rsidRPr="009207B6">
        <w:rPr>
          <w:color w:val="000000"/>
          <w:sz w:val="28"/>
          <w:szCs w:val="28"/>
        </w:rPr>
        <w:t>Основными причинами неисполнения бюджетных ассигнований явились</w:t>
      </w:r>
      <w:r w:rsidRPr="009207B6">
        <w:rPr>
          <w:sz w:val="28"/>
          <w:szCs w:val="28"/>
        </w:rPr>
        <w:t xml:space="preserve"> неисполнение контрактов по разработке проектно-сметной документации ввиду длительных сроков прохождения государственной экспертизы проектной документации и, как следствие, отсутствия выданного заключения экспертизы в 2025 году на объектах газификации в Заволжском, Комсомольском, Лежневском и Фурмановском муниципальных районах, а также в связи с необходимостью выполнения дополнительных (непредвиденных) работ на объектах газификации при производстве строительно-монтажных работ в Родниковском и Шуйском муниципальных районах. </w:t>
      </w:r>
    </w:p>
    <w:p w14:paraId="1A9CAA9E" w14:textId="77777777" w:rsidR="006F19E6" w:rsidRPr="009207B6" w:rsidRDefault="006F19E6" w:rsidP="006F19E6">
      <w:pPr>
        <w:pStyle w:val="a5"/>
        <w:shd w:val="clear" w:color="auto" w:fill="FFFFFF" w:themeFill="background1"/>
        <w:tabs>
          <w:tab w:val="left" w:pos="709"/>
          <w:tab w:val="left" w:pos="851"/>
        </w:tabs>
        <w:ind w:firstLine="709"/>
        <w:rPr>
          <w:rFonts w:eastAsia="Calibri"/>
          <w:color w:val="000000"/>
          <w:sz w:val="28"/>
          <w:szCs w:val="28"/>
          <w:lang w:eastAsia="en-US"/>
        </w:rPr>
      </w:pPr>
      <w:bookmarkStart w:id="8" w:name="_Hlk222324437"/>
      <w:bookmarkStart w:id="9" w:name="_Hlk222326907"/>
      <w:r w:rsidRPr="009207B6">
        <w:rPr>
          <w:sz w:val="28"/>
          <w:szCs w:val="28"/>
        </w:rPr>
        <w:t>В рамках регионального проекта «Современный облик сельских территорий»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8"/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средства были направлены на реализацию проектов комплексного развития сельских территорий или сельских агломераций в сумме 177 804 184,71 руб. (93,39%) </w:t>
      </w:r>
      <w:bookmarkStart w:id="10" w:name="_Hlk223018774"/>
      <w:bookmarkEnd w:id="9"/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в связи с экономией по результатам исполнения муниципального контракта по </w:t>
      </w:r>
      <w:bookmarkEnd w:id="10"/>
      <w:r w:rsidRPr="009207B6">
        <w:rPr>
          <w:rFonts w:eastAsia="Calibri"/>
          <w:color w:val="000000"/>
          <w:sz w:val="28"/>
          <w:szCs w:val="28"/>
          <w:lang w:eastAsia="en-US"/>
        </w:rPr>
        <w:t>строительству напорного коллектора в г. Гаврилов Посад.</w:t>
      </w:r>
    </w:p>
    <w:p w14:paraId="1A201083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b/>
          <w:color w:val="000000"/>
          <w:sz w:val="28"/>
          <w:szCs w:val="20"/>
        </w:rPr>
        <w:t>По подразделу 0503 «Благоустройство»</w:t>
      </w:r>
      <w:r w:rsidRPr="009207B6">
        <w:rPr>
          <w:b/>
          <w:bCs/>
          <w:color w:val="000000"/>
          <w:sz w:val="28"/>
          <w:szCs w:val="20"/>
        </w:rPr>
        <w:t xml:space="preserve"> </w:t>
      </w:r>
      <w:r w:rsidRPr="009207B6">
        <w:rPr>
          <w:bCs/>
          <w:color w:val="000000"/>
          <w:sz w:val="28"/>
          <w:szCs w:val="20"/>
        </w:rPr>
        <w:t>в</w:t>
      </w:r>
      <w:r w:rsidRPr="009207B6">
        <w:rPr>
          <w:color w:val="000000"/>
          <w:sz w:val="28"/>
          <w:szCs w:val="20"/>
        </w:rPr>
        <w:t xml:space="preserve"> 2025 году расходы по подразделу исполнены в сумме 661 280 231,81 руб. (97,77 % от утверждённых бюджетных ассигнований).   </w:t>
      </w:r>
    </w:p>
    <w:p w14:paraId="5B26370C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областного бюджета были направлены:</w:t>
      </w:r>
    </w:p>
    <w:p w14:paraId="641AAFCF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color w:val="000000"/>
          <w:sz w:val="28"/>
          <w:szCs w:val="20"/>
        </w:rPr>
        <w:t>1) в рамках р</w:t>
      </w:r>
      <w:r w:rsidRPr="009207B6">
        <w:rPr>
          <w:rFonts w:eastAsiaTheme="minorHAnsi"/>
          <w:sz w:val="28"/>
          <w:szCs w:val="28"/>
          <w:lang w:eastAsia="en-US"/>
        </w:rPr>
        <w:t xml:space="preserve">егионального проекта «Формирование комфортной городской среды», </w:t>
      </w:r>
      <w:r w:rsidRPr="009207B6">
        <w:rPr>
          <w:sz w:val="28"/>
          <w:szCs w:val="28"/>
        </w:rPr>
        <w:t xml:space="preserve">направленного </w:t>
      </w:r>
      <w:r w:rsidRPr="009207B6">
        <w:rPr>
          <w:rFonts w:eastAsia="Calibri"/>
          <w:color w:val="000000"/>
          <w:sz w:val="28"/>
          <w:szCs w:val="28"/>
          <w:lang w:eastAsia="en-US"/>
        </w:rPr>
        <w:t>на реализацию национального проекта «Жилье и городская среда»:</w:t>
      </w:r>
    </w:p>
    <w:p w14:paraId="6ED779FA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- на </w:t>
      </w:r>
      <w:r w:rsidRPr="009207B6">
        <w:rPr>
          <w:color w:val="000000"/>
          <w:sz w:val="28"/>
          <w:szCs w:val="20"/>
        </w:rPr>
        <w:t xml:space="preserve">реализацию программ формирования современной городской среды в сумме 250 648 608,19 руб. (99,29 % от назначений), неисполнение 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процедур;</w:t>
      </w:r>
    </w:p>
    <w:p w14:paraId="5B6F6D98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 - на предоставление субсидий бюджетам муниципальных образований Ивановской области на разработку проектной документации на благоустройство общественных территорий в сумме 11 476 162,10 руб. (100% </w:t>
      </w:r>
      <w:bookmarkStart w:id="11" w:name="_Hlk222325019"/>
      <w:r w:rsidRPr="009207B6">
        <w:rPr>
          <w:color w:val="000000"/>
          <w:sz w:val="28"/>
          <w:szCs w:val="28"/>
        </w:rPr>
        <w:t>от назначений</w:t>
      </w:r>
      <w:bookmarkEnd w:id="11"/>
      <w:r w:rsidRPr="009207B6">
        <w:rPr>
          <w:color w:val="000000"/>
          <w:sz w:val="28"/>
          <w:szCs w:val="28"/>
        </w:rPr>
        <w:t xml:space="preserve">); </w:t>
      </w:r>
    </w:p>
    <w:p w14:paraId="5CCC5122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субсидий бюджетам муниципальных образований Ивановской области на реализацию проектов благоустройства территорий муниципальных образований в сумме 13 160 385,5 руб. (94,1% от назначений), неисполнение </w:t>
      </w:r>
      <w:r w:rsidRPr="009207B6">
        <w:rPr>
          <w:color w:val="000000"/>
          <w:sz w:val="28"/>
          <w:szCs w:val="20"/>
        </w:rPr>
        <w:t xml:space="preserve">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процедур;</w:t>
      </w:r>
    </w:p>
    <w:p w14:paraId="25517B4A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иного межбюджетного трансферта бюджету Юрьевецкого городского поселения Юрьевецкого муниципального района Ивановской области на реализацию концепции благоустройства города в рамках подготовки к празднованию 800-летия основания г. Юрьевца Ивановской области в сумме 15 603 757,86 руб. (100 % от назначений). </w:t>
      </w:r>
    </w:p>
    <w:p w14:paraId="41F39BFA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</w:t>
      </w:r>
      <w:r w:rsidRPr="009207B6">
        <w:rPr>
          <w:color w:val="000000"/>
          <w:sz w:val="28"/>
          <w:szCs w:val="20"/>
        </w:rPr>
        <w:t>внедрение и техническое сопровождение информационной системы для предоставления отчетности в Минстрой России в рамках регионального проекта «Формирование комфортной городской среды»</w:t>
      </w:r>
      <w:r w:rsidRPr="009207B6">
        <w:rPr>
          <w:color w:val="000000"/>
          <w:sz w:val="28"/>
          <w:szCs w:val="28"/>
        </w:rPr>
        <w:t xml:space="preserve"> в сумме 3 435 000,00 руб. (100% от назначений). </w:t>
      </w:r>
    </w:p>
    <w:p w14:paraId="39B39459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lastRenderedPageBreak/>
        <w:t>На благоустройство общественных и дворовых территорий муниципальных образований в рамках исполнения наказов избирателей депутатам Ивановской областной Думы были направлены средства областного бюджета в сумме 19 289 099,95 руб., а также средства местных бюджетов (93,3 % назначений). За счет них реализованы мероприятия по приобретению и установке детских игровых площадок, устройству линий уличного освещения, ремонту мемориальных памятников.</w:t>
      </w:r>
    </w:p>
    <w:p w14:paraId="394EDB98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Кроме этого, по данному подразделу исполнены расходы на реализацию проектов территорий муниципальных образований, основанных на местных инициативах, в сумме 270 596 994,41 руб. (95,8 % назначений) за счет средств областного бюджета, а также местных бюджетов, что позволило благоустроить 449 общественных и дворовых территорий.</w:t>
      </w:r>
    </w:p>
    <w:p w14:paraId="214B3814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 xml:space="preserve">Расходы областного бюджета в сумме 4 788 000,0 руб. и бюджета </w:t>
      </w:r>
      <w:proofErr w:type="spellStart"/>
      <w:r w:rsidRPr="009207B6">
        <w:rPr>
          <w:color w:val="000000"/>
          <w:sz w:val="28"/>
          <w:szCs w:val="20"/>
        </w:rPr>
        <w:t>г.о</w:t>
      </w:r>
      <w:proofErr w:type="spellEnd"/>
      <w:r w:rsidRPr="009207B6">
        <w:rPr>
          <w:color w:val="000000"/>
          <w:sz w:val="28"/>
          <w:szCs w:val="20"/>
        </w:rPr>
        <w:t>. Кинешма на разработку проектной документации на строительство общегражданского кладбища в г. Кинешма исполнены в полном объеме (100% назначений).</w:t>
      </w:r>
    </w:p>
    <w:p w14:paraId="5DB31348" w14:textId="77777777" w:rsidR="006F19E6" w:rsidRPr="009207B6" w:rsidRDefault="006F19E6" w:rsidP="006F19E6">
      <w:pPr>
        <w:shd w:val="clear" w:color="auto" w:fill="FFFFFF" w:themeFill="background1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color w:val="000000"/>
          <w:sz w:val="28"/>
          <w:szCs w:val="20"/>
        </w:rPr>
        <w:t xml:space="preserve">В 2025 году в рамках регионального проекта «Благоустройство сельских территорий» </w:t>
      </w:r>
      <w:r w:rsidRPr="009207B6">
        <w:rPr>
          <w:rFonts w:eastAsia="Calibri"/>
          <w:sz w:val="28"/>
          <w:szCs w:val="28"/>
          <w:lang w:eastAsia="en-US"/>
        </w:rPr>
        <w:t>средства были направлены:</w:t>
      </w:r>
    </w:p>
    <w:p w14:paraId="39F79DF4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0"/>
        </w:rPr>
        <w:t>- на реализацию мероприятий по благоустройству сельских территорий в сумме 3 235 529,31 руб. (100%</w:t>
      </w:r>
      <w:r w:rsidRPr="009207B6">
        <w:rPr>
          <w:color w:val="000000"/>
          <w:sz w:val="28"/>
          <w:szCs w:val="28"/>
        </w:rPr>
        <w:t xml:space="preserve"> от назначений);</w:t>
      </w:r>
    </w:p>
    <w:p w14:paraId="6B736996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8"/>
        </w:rPr>
        <w:t xml:space="preserve">- на реализацию мероприятий по борьбе с борщевиком Сосновского в сумме 12 802 913,96 руб. </w:t>
      </w:r>
      <w:r w:rsidRPr="009207B6">
        <w:rPr>
          <w:color w:val="000000"/>
          <w:sz w:val="28"/>
          <w:szCs w:val="20"/>
        </w:rPr>
        <w:t>(100%</w:t>
      </w:r>
      <w:r w:rsidRPr="009207B6">
        <w:rPr>
          <w:color w:val="000000"/>
          <w:sz w:val="28"/>
          <w:szCs w:val="28"/>
        </w:rPr>
        <w:t xml:space="preserve"> от назначений).</w:t>
      </w:r>
    </w:p>
    <w:p w14:paraId="3802CAC4" w14:textId="77777777" w:rsidR="00481772" w:rsidRPr="00481772" w:rsidRDefault="00481772" w:rsidP="004817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1772">
        <w:rPr>
          <w:b/>
          <w:sz w:val="28"/>
          <w:szCs w:val="28"/>
        </w:rPr>
        <w:t xml:space="preserve">По подразделу 0505 </w:t>
      </w:r>
      <w:r w:rsidRPr="00481772">
        <w:rPr>
          <w:rFonts w:eastAsia="Calibri"/>
          <w:b/>
          <w:sz w:val="28"/>
          <w:szCs w:val="28"/>
        </w:rPr>
        <w:t>«Другие вопросы в области жилищно-коммунального хозяйства»</w:t>
      </w:r>
      <w:r w:rsidRPr="00481772">
        <w:rPr>
          <w:rFonts w:eastAsia="Calibri"/>
          <w:sz w:val="28"/>
          <w:szCs w:val="28"/>
        </w:rPr>
        <w:t xml:space="preserve"> отражены в том числе расходы на обеспечение деятельности исполнительных органов государственной власти, органов местного самоуправления и муниципальных учреждений в области жилищно-коммунального хозяйства.</w:t>
      </w:r>
      <w:r w:rsidRPr="00481772">
        <w:rPr>
          <w:sz w:val="28"/>
          <w:szCs w:val="28"/>
        </w:rPr>
        <w:t xml:space="preserve"> </w:t>
      </w:r>
    </w:p>
    <w:p w14:paraId="5E29A4EE" w14:textId="77777777" w:rsidR="00481772" w:rsidRDefault="00481772" w:rsidP="00481772">
      <w:pPr>
        <w:ind w:firstLine="709"/>
        <w:jc w:val="both"/>
        <w:rPr>
          <w:sz w:val="28"/>
          <w:szCs w:val="28"/>
          <w:lang w:eastAsia="x-none"/>
        </w:rPr>
      </w:pPr>
      <w:r w:rsidRPr="00481772">
        <w:rPr>
          <w:sz w:val="28"/>
          <w:szCs w:val="28"/>
          <w:lang w:val="x-none" w:eastAsia="x-none"/>
        </w:rPr>
        <w:t>На изменение расходов повлияло в том числе индексаци</w:t>
      </w:r>
      <w:r w:rsidRPr="00481772">
        <w:rPr>
          <w:sz w:val="28"/>
          <w:szCs w:val="28"/>
          <w:lang w:eastAsia="x-none"/>
        </w:rPr>
        <w:t>я</w:t>
      </w:r>
      <w:r w:rsidRPr="00481772">
        <w:rPr>
          <w:sz w:val="28"/>
          <w:szCs w:val="28"/>
          <w:lang w:val="x-none" w:eastAsia="x-none"/>
        </w:rPr>
        <w:t xml:space="preserve"> заработной платы с 01.10.202</w:t>
      </w:r>
      <w:r w:rsidRPr="00481772">
        <w:rPr>
          <w:sz w:val="28"/>
          <w:szCs w:val="28"/>
          <w:lang w:eastAsia="x-none"/>
        </w:rPr>
        <w:t>5</w:t>
      </w:r>
      <w:r w:rsidRPr="00481772">
        <w:rPr>
          <w:sz w:val="28"/>
          <w:szCs w:val="28"/>
          <w:lang w:val="x-none" w:eastAsia="x-none"/>
        </w:rPr>
        <w:t xml:space="preserve"> на </w:t>
      </w:r>
      <w:r w:rsidRPr="00481772">
        <w:rPr>
          <w:sz w:val="28"/>
          <w:szCs w:val="28"/>
          <w:lang w:eastAsia="x-none"/>
        </w:rPr>
        <w:t>6,3%</w:t>
      </w:r>
      <w:r w:rsidRPr="00481772">
        <w:rPr>
          <w:sz w:val="28"/>
          <w:szCs w:val="28"/>
          <w:lang w:val="x-none" w:eastAsia="x-none"/>
        </w:rPr>
        <w:t>, индексаци</w:t>
      </w:r>
      <w:r w:rsidRPr="00481772">
        <w:rPr>
          <w:sz w:val="28"/>
          <w:szCs w:val="28"/>
          <w:lang w:eastAsia="x-none"/>
        </w:rPr>
        <w:t>я</w:t>
      </w:r>
      <w:r w:rsidRPr="00481772">
        <w:rPr>
          <w:sz w:val="28"/>
          <w:szCs w:val="28"/>
          <w:lang w:val="x-none" w:eastAsia="x-none"/>
        </w:rPr>
        <w:t xml:space="preserve"> коммунальных услуг на </w:t>
      </w:r>
      <w:r w:rsidRPr="00481772">
        <w:rPr>
          <w:sz w:val="28"/>
          <w:szCs w:val="28"/>
          <w:lang w:eastAsia="x-none"/>
        </w:rPr>
        <w:t>6,</w:t>
      </w:r>
      <w:r w:rsidRPr="00481772">
        <w:rPr>
          <w:sz w:val="28"/>
          <w:szCs w:val="28"/>
          <w:lang w:val="x-none" w:eastAsia="x-none"/>
        </w:rPr>
        <w:t>3 %</w:t>
      </w:r>
      <w:r w:rsidRPr="00481772">
        <w:rPr>
          <w:sz w:val="28"/>
          <w:szCs w:val="28"/>
          <w:lang w:eastAsia="x-none"/>
        </w:rPr>
        <w:t xml:space="preserve">, доведение </w:t>
      </w:r>
      <w:r w:rsidRPr="00481772">
        <w:rPr>
          <w:sz w:val="28"/>
          <w:szCs w:val="28"/>
          <w:lang w:val="x-none" w:eastAsia="x-none"/>
        </w:rPr>
        <w:t>до года расходов</w:t>
      </w:r>
      <w:r w:rsidRPr="00481772">
        <w:rPr>
          <w:sz w:val="28"/>
          <w:szCs w:val="28"/>
          <w:lang w:eastAsia="x-none"/>
        </w:rPr>
        <w:t xml:space="preserve">, связанных с </w:t>
      </w:r>
      <w:r w:rsidRPr="00481772">
        <w:rPr>
          <w:sz w:val="28"/>
          <w:szCs w:val="28"/>
          <w:lang w:val="x-none" w:eastAsia="x-none"/>
        </w:rPr>
        <w:t>увеличение</w:t>
      </w:r>
      <w:r w:rsidRPr="00481772">
        <w:rPr>
          <w:sz w:val="28"/>
          <w:szCs w:val="28"/>
          <w:lang w:eastAsia="x-none"/>
        </w:rPr>
        <w:t>м</w:t>
      </w:r>
      <w:r w:rsidRPr="00481772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481772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481772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481772">
        <w:rPr>
          <w:sz w:val="28"/>
          <w:szCs w:val="28"/>
          <w:lang w:eastAsia="x-none"/>
        </w:rPr>
        <w:t xml:space="preserve"> доведение до МРОТ 22440 руб.</w:t>
      </w:r>
    </w:p>
    <w:p w14:paraId="42C283FF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областного бюджета были направлены:</w:t>
      </w:r>
    </w:p>
    <w:p w14:paraId="3B4E9A4A" w14:textId="77777777" w:rsidR="006F19E6" w:rsidRPr="009207B6" w:rsidRDefault="006F19E6" w:rsidP="006F19E6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color w:val="000000"/>
          <w:sz w:val="28"/>
          <w:szCs w:val="20"/>
        </w:rPr>
        <w:t>1) в рамках р</w:t>
      </w:r>
      <w:r w:rsidRPr="009207B6">
        <w:rPr>
          <w:rFonts w:eastAsiaTheme="minorHAnsi"/>
          <w:sz w:val="28"/>
          <w:szCs w:val="28"/>
          <w:lang w:eastAsia="en-US"/>
        </w:rPr>
        <w:t xml:space="preserve">егионального проекта «Формирование комфортной городской среды», </w:t>
      </w:r>
      <w:r w:rsidRPr="009207B6">
        <w:rPr>
          <w:sz w:val="28"/>
          <w:szCs w:val="28"/>
        </w:rPr>
        <w:t xml:space="preserve">направленного </w:t>
      </w:r>
      <w:r w:rsidRPr="009207B6">
        <w:rPr>
          <w:rFonts w:eastAsia="Calibri"/>
          <w:color w:val="000000"/>
          <w:sz w:val="28"/>
          <w:szCs w:val="28"/>
          <w:lang w:eastAsia="en-US"/>
        </w:rPr>
        <w:t>на реализацию национального проекта «Жилье и городская среда»:</w:t>
      </w:r>
    </w:p>
    <w:p w14:paraId="5181DBC1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 xml:space="preserve">- на предоставление иных межбюджетных трансфертов бюджетам муниципальных образований Ивановской области на содержание объектов благоустройства в сумме 22 500 033,76 руб. (93,97 % от назначений), </w:t>
      </w:r>
      <w:r w:rsidRPr="009207B6">
        <w:rPr>
          <w:color w:val="000000"/>
          <w:sz w:val="28"/>
          <w:szCs w:val="28"/>
        </w:rPr>
        <w:t xml:space="preserve">неисполнение </w:t>
      </w:r>
      <w:r w:rsidRPr="009207B6">
        <w:rPr>
          <w:color w:val="000000"/>
          <w:sz w:val="28"/>
          <w:szCs w:val="20"/>
        </w:rPr>
        <w:t xml:space="preserve">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9207B6">
        <w:rPr>
          <w:color w:val="000000"/>
          <w:sz w:val="28"/>
          <w:szCs w:val="20"/>
        </w:rPr>
        <w:t xml:space="preserve">; </w:t>
      </w:r>
    </w:p>
    <w:p w14:paraId="7DD850E7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 xml:space="preserve">-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расходы исполнены в сумме 211 485 145,7 руб. </w:t>
      </w:r>
      <w:r w:rsidRPr="009207B6">
        <w:rPr>
          <w:color w:val="000000"/>
          <w:sz w:val="28"/>
          <w:szCs w:val="20"/>
        </w:rPr>
        <w:br/>
      </w:r>
      <w:r w:rsidRPr="009207B6">
        <w:rPr>
          <w:color w:val="000000"/>
          <w:sz w:val="28"/>
          <w:szCs w:val="20"/>
        </w:rPr>
        <w:lastRenderedPageBreak/>
        <w:t>(99,66 % от назначений). Реализован проект на территории муниципального образования – победителя конкурса: городского округа Кинешма «Порт культуры и отдыха. Этап 5: Центр гастрономического опыта»,</w:t>
      </w:r>
      <w:r w:rsidRPr="009207B6">
        <w:rPr>
          <w:color w:val="000000"/>
          <w:sz w:val="28"/>
          <w:szCs w:val="28"/>
        </w:rPr>
        <w:t xml:space="preserve"> неисполнение </w:t>
      </w:r>
      <w:r w:rsidRPr="009207B6">
        <w:rPr>
          <w:color w:val="000000"/>
          <w:sz w:val="28"/>
          <w:szCs w:val="20"/>
        </w:rPr>
        <w:t xml:space="preserve">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9207B6">
        <w:rPr>
          <w:color w:val="000000"/>
          <w:sz w:val="28"/>
          <w:szCs w:val="20"/>
        </w:rPr>
        <w:t>.</w:t>
      </w:r>
    </w:p>
    <w:p w14:paraId="6EA4AD4B" w14:textId="77777777" w:rsidR="006F19E6" w:rsidRPr="009207B6" w:rsidRDefault="006F19E6" w:rsidP="006F19E6">
      <w:pPr>
        <w:shd w:val="clear" w:color="auto" w:fill="FFFFFF" w:themeFill="background1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На предоставление субсидии некоммерческой организации «Региональный Фонд капитального ремонта многоквартирных домов Ивановской области» (далее – региональный оператор) в 2025 году исполнено 60 479 911,05 руб. (100% назначений).</w:t>
      </w:r>
    </w:p>
    <w:p w14:paraId="3E990E5B" w14:textId="77777777" w:rsidR="006F19E6" w:rsidRPr="009207B6" w:rsidRDefault="006F19E6" w:rsidP="006F19E6">
      <w:pPr>
        <w:shd w:val="clear" w:color="auto" w:fill="FFFFFF" w:themeFill="background1"/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12" w:name="_Hlk222931508"/>
      <w:r w:rsidRPr="009207B6">
        <w:rPr>
          <w:color w:val="000000"/>
          <w:sz w:val="28"/>
          <w:szCs w:val="20"/>
        </w:rPr>
        <w:t>На предоставление субсидии региональному оператору на выполнение работ по капитальному ремонту общего имущества в многоквартирных домах, расположенных на территории Ивановской области,</w:t>
      </w:r>
      <w:r w:rsidRPr="009207B6">
        <w:rPr>
          <w:sz w:val="28"/>
          <w:szCs w:val="28"/>
        </w:rPr>
        <w:t xml:space="preserve"> в 2025 году направлено 156 848 580,97 руб., что составило 78,42 % плановых назначений. Н</w:t>
      </w:r>
      <w:r w:rsidRPr="009207B6">
        <w:rPr>
          <w:rFonts w:eastAsia="Calibri"/>
          <w:color w:val="000000"/>
          <w:sz w:val="28"/>
          <w:szCs w:val="28"/>
          <w:lang w:eastAsia="en-US"/>
        </w:rPr>
        <w:t>еисполнение обусловлено отсутствием отремонтированных подрядными организациями многоквартирных домов, соответствующих условиям предоставления субсидии, а также дефицитом средств на счете регионального оператора.</w:t>
      </w:r>
    </w:p>
    <w:bookmarkEnd w:id="12"/>
    <w:p w14:paraId="25EE51BD" w14:textId="083D48FD" w:rsidR="006F19E6" w:rsidRPr="0025170A" w:rsidRDefault="006F19E6" w:rsidP="0025170A">
      <w:pPr>
        <w:shd w:val="clear" w:color="auto" w:fill="FFFFFF" w:themeFill="background1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Расходы в сумме 4 329 848,58 руб. на компенсацию расходов на содержание аварийно-восстановительной бригады в целях обеспечения бесперебойного функционирования системы водоснабжения/водоотведения и восстановления объектов коммунальной инфраструктуры в рамках реализации специального инфраструктурного проекта, не исполнены в связи с отсутствием нормативного правового акта, утверждающего порядок предоставления средств.</w:t>
      </w:r>
    </w:p>
    <w:p w14:paraId="51239BE4" w14:textId="77777777" w:rsidR="00EE4D50" w:rsidRPr="0086648F" w:rsidRDefault="00EE4D50" w:rsidP="005B2FD8">
      <w:pPr>
        <w:ind w:firstLine="709"/>
        <w:jc w:val="center"/>
        <w:rPr>
          <w:b/>
          <w:color w:val="000000"/>
          <w:sz w:val="28"/>
          <w:szCs w:val="20"/>
          <w:highlight w:val="yellow"/>
        </w:rPr>
      </w:pPr>
    </w:p>
    <w:p w14:paraId="7CCD0695" w14:textId="77C7C6C2" w:rsidR="002A19BA" w:rsidRPr="00433AF7" w:rsidRDefault="002A19BA" w:rsidP="005B2FD8">
      <w:pPr>
        <w:pStyle w:val="a5"/>
        <w:tabs>
          <w:tab w:val="left" w:pos="709"/>
          <w:tab w:val="left" w:pos="851"/>
        </w:tabs>
        <w:suppressAutoHyphens/>
        <w:ind w:firstLine="709"/>
        <w:jc w:val="center"/>
        <w:rPr>
          <w:b/>
          <w:color w:val="000000"/>
          <w:sz w:val="28"/>
          <w:szCs w:val="28"/>
        </w:rPr>
      </w:pPr>
      <w:r w:rsidRPr="00433AF7">
        <w:rPr>
          <w:b/>
          <w:color w:val="000000"/>
          <w:sz w:val="28"/>
          <w:szCs w:val="28"/>
        </w:rPr>
        <w:t>0600</w:t>
      </w:r>
      <w:r w:rsidR="001074B6" w:rsidRPr="00433AF7">
        <w:rPr>
          <w:b/>
          <w:color w:val="000000"/>
          <w:sz w:val="28"/>
          <w:szCs w:val="28"/>
        </w:rPr>
        <w:t xml:space="preserve"> </w:t>
      </w:r>
      <w:r w:rsidRPr="00433AF7">
        <w:rPr>
          <w:b/>
          <w:color w:val="000000"/>
          <w:sz w:val="28"/>
          <w:szCs w:val="28"/>
        </w:rPr>
        <w:t>«Охрана окружающей среды»</w:t>
      </w:r>
    </w:p>
    <w:p w14:paraId="24F57CA4" w14:textId="77777777" w:rsidR="00247C73" w:rsidRPr="0086648F" w:rsidRDefault="00247C73" w:rsidP="005B2FD8">
      <w:pPr>
        <w:pStyle w:val="a5"/>
        <w:tabs>
          <w:tab w:val="left" w:pos="709"/>
          <w:tab w:val="left" w:pos="851"/>
        </w:tabs>
        <w:suppressAutoHyphens/>
        <w:ind w:firstLine="709"/>
        <w:jc w:val="center"/>
        <w:rPr>
          <w:b/>
          <w:color w:val="000000"/>
          <w:sz w:val="28"/>
          <w:szCs w:val="28"/>
          <w:highlight w:val="yellow"/>
        </w:rPr>
      </w:pPr>
    </w:p>
    <w:p w14:paraId="736EEE36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207B6">
        <w:rPr>
          <w:rFonts w:eastAsia="Calibri"/>
          <w:b/>
          <w:bCs/>
          <w:sz w:val="28"/>
          <w:szCs w:val="28"/>
        </w:rPr>
        <w:t>По подразделу 0602 «Сбор, удаление отходов и очистка сточных вод»</w:t>
      </w:r>
      <w:r w:rsidRPr="009207B6">
        <w:rPr>
          <w:rFonts w:eastAsia="Calibri"/>
          <w:bCs/>
          <w:sz w:val="28"/>
          <w:szCs w:val="28"/>
        </w:rPr>
        <w:t xml:space="preserve"> р</w:t>
      </w:r>
      <w:r w:rsidRPr="009207B6">
        <w:rPr>
          <w:color w:val="000000"/>
          <w:sz w:val="28"/>
          <w:szCs w:val="20"/>
        </w:rPr>
        <w:t>асходы консолидированного бюджета исполнены в сумме 225 090 501,11 руб. (28,78</w:t>
      </w:r>
      <w:r w:rsidRPr="009207B6">
        <w:rPr>
          <w:sz w:val="28"/>
          <w:szCs w:val="28"/>
        </w:rPr>
        <w:t>% от утверждённых бюджетных ассигнований).</w:t>
      </w:r>
    </w:p>
    <w:p w14:paraId="01B57CAA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9207B6">
        <w:rPr>
          <w:sz w:val="28"/>
          <w:szCs w:val="20"/>
        </w:rPr>
        <w:t>В 2025 на выполнение работ по безопасной остановке на длительный период (консервации) построенных объектов канализационного хозяйства (</w:t>
      </w:r>
      <w:r w:rsidRPr="009207B6">
        <w:rPr>
          <w:color w:val="000000"/>
          <w:sz w:val="28"/>
          <w:szCs w:val="20"/>
        </w:rPr>
        <w:t>очистные сооружения канализации в г. Кинешма, централизованная система водоотведения в г. Кинешма)</w:t>
      </w:r>
      <w:r w:rsidRPr="009207B6">
        <w:rPr>
          <w:sz w:val="28"/>
          <w:szCs w:val="20"/>
        </w:rPr>
        <w:t xml:space="preserve"> направлено 10 613 437,72 руб. (96,99 % от назначений).</w:t>
      </w:r>
    </w:p>
    <w:p w14:paraId="2A7C40BA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9207B6">
        <w:rPr>
          <w:color w:val="000000"/>
          <w:sz w:val="28"/>
          <w:szCs w:val="20"/>
        </w:rPr>
        <w:t xml:space="preserve">На текущее содержание законсервированного объекта канализационного хозяйства (очистные сооружения канализации в г. Кинешма) направлены средства </w:t>
      </w:r>
      <w:proofErr w:type="spellStart"/>
      <w:r w:rsidRPr="009207B6">
        <w:rPr>
          <w:color w:val="000000"/>
          <w:sz w:val="28"/>
          <w:szCs w:val="20"/>
        </w:rPr>
        <w:t>г.о</w:t>
      </w:r>
      <w:proofErr w:type="spellEnd"/>
      <w:r w:rsidRPr="009207B6">
        <w:rPr>
          <w:color w:val="000000"/>
          <w:sz w:val="28"/>
          <w:szCs w:val="20"/>
        </w:rPr>
        <w:t>. Кинешма и средства областного бюджета в сумме 9 189 100,20 руб. (34,11% от назначений), неисполнение обусловлено э</w:t>
      </w:r>
      <w:r w:rsidRPr="009207B6">
        <w:rPr>
          <w:color w:val="000000"/>
          <w:sz w:val="28"/>
        </w:rPr>
        <w:t xml:space="preserve">кономией, сложившейся в </w:t>
      </w:r>
      <w:r w:rsidRPr="009207B6">
        <w:rPr>
          <w:color w:val="000000"/>
          <w:sz w:val="28"/>
          <w:szCs w:val="20"/>
        </w:rPr>
        <w:t xml:space="preserve">ходе исполнения подрядной организацией муниципального контракта (оплата электроэнергии в соответствии с показаниями приборов учета, оплата работ по водоотливу, утилизации жидких бытовых отходов произведена за фактически оказанную услугу). </w:t>
      </w:r>
    </w:p>
    <w:p w14:paraId="7BCBF789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8"/>
          <w:szCs w:val="20"/>
        </w:rPr>
      </w:pPr>
      <w:bookmarkStart w:id="13" w:name="_Hlk222999339"/>
      <w:r w:rsidRPr="009207B6">
        <w:rPr>
          <w:color w:val="000000"/>
          <w:sz w:val="28"/>
          <w:szCs w:val="28"/>
        </w:rPr>
        <w:t xml:space="preserve">В рамках регионального проекта «Создание благоприятных условий для привлечения инвестиций в экономику Ивановской области» </w:t>
      </w:r>
      <w:r w:rsidRPr="009207B6">
        <w:rPr>
          <w:sz w:val="28"/>
          <w:szCs w:val="28"/>
        </w:rPr>
        <w:t xml:space="preserve">на </w:t>
      </w:r>
      <w:r w:rsidRPr="009207B6">
        <w:rPr>
          <w:sz w:val="28"/>
          <w:szCs w:val="20"/>
        </w:rPr>
        <w:t xml:space="preserve">предоставление субсидии бюджетам муниципальных образований Ивановской области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</w:t>
      </w:r>
      <w:r w:rsidRPr="009207B6">
        <w:rPr>
          <w:sz w:val="28"/>
          <w:szCs w:val="20"/>
        </w:rPr>
        <w:lastRenderedPageBreak/>
        <w:t xml:space="preserve">строительства к сетям инженерно-технического обеспечения, необходимых для реализации новых инвестиционных проектов, направлено 201 533 546,18 руб. </w:t>
      </w:r>
      <w:r w:rsidRPr="009207B6">
        <w:rPr>
          <w:sz w:val="28"/>
          <w:szCs w:val="28"/>
        </w:rPr>
        <w:t>за счет средств областного бюджета</w:t>
      </w:r>
      <w:r w:rsidRPr="009207B6">
        <w:rPr>
          <w:sz w:val="28"/>
          <w:szCs w:val="20"/>
        </w:rPr>
        <w:t xml:space="preserve"> (27,5 % от назначений). </w:t>
      </w:r>
      <w:bookmarkEnd w:id="13"/>
      <w:r w:rsidRPr="009207B6">
        <w:rPr>
          <w:sz w:val="28"/>
          <w:szCs w:val="20"/>
        </w:rPr>
        <w:t xml:space="preserve">Неисполнение обусловлено </w:t>
      </w:r>
      <w:r w:rsidRPr="009207B6">
        <w:rPr>
          <w:sz w:val="28"/>
          <w:szCs w:val="28"/>
        </w:rPr>
        <w:t xml:space="preserve">необходимостью проведения </w:t>
      </w:r>
      <w:proofErr w:type="gramStart"/>
      <w:r w:rsidRPr="009207B6">
        <w:rPr>
          <w:sz w:val="28"/>
          <w:szCs w:val="28"/>
        </w:rPr>
        <w:t>проверки  регионального</w:t>
      </w:r>
      <w:proofErr w:type="gramEnd"/>
      <w:r w:rsidRPr="009207B6">
        <w:rPr>
          <w:sz w:val="28"/>
          <w:szCs w:val="28"/>
        </w:rPr>
        <w:t xml:space="preserve"> государственного строительного надзора по вопросу готовности к вводу в эксплуатацию объекта по реконструкции очистной станции производственных стоков по адресу: Ивановская обл., г. Родники, ул. Советская, д. 20. В 2025 году на объекте завершены общестроительные работы, но не </w:t>
      </w:r>
      <w:r w:rsidRPr="009207B6">
        <w:rPr>
          <w:sz w:val="28"/>
          <w:szCs w:val="20"/>
        </w:rPr>
        <w:t>выполнены пусконаладочные работы и комплексное опробование оборудования.</w:t>
      </w:r>
    </w:p>
    <w:p w14:paraId="3C818CA2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207B6">
        <w:rPr>
          <w:rFonts w:eastAsia="Calibri"/>
          <w:b/>
          <w:bCs/>
          <w:sz w:val="28"/>
          <w:szCs w:val="28"/>
        </w:rPr>
        <w:t>По подразделу 0603 «Охрана объектов растительного и животного мира и среды их обитания»</w:t>
      </w:r>
      <w:r w:rsidRPr="009207B6">
        <w:rPr>
          <w:rFonts w:eastAsia="Calibri"/>
          <w:bCs/>
          <w:sz w:val="28"/>
          <w:szCs w:val="28"/>
        </w:rPr>
        <w:t xml:space="preserve"> р</w:t>
      </w:r>
      <w:r w:rsidRPr="009207B6">
        <w:rPr>
          <w:color w:val="000000"/>
          <w:sz w:val="28"/>
          <w:szCs w:val="20"/>
        </w:rPr>
        <w:t>асходы консолидированного бюджета исполнены в сумме 12 918 062,29 руб. (</w:t>
      </w:r>
      <w:r w:rsidRPr="009207B6">
        <w:rPr>
          <w:sz w:val="28"/>
          <w:szCs w:val="28"/>
        </w:rPr>
        <w:t>62,39% от утверждённых бюджетных ассигнований).</w:t>
      </w:r>
    </w:p>
    <w:p w14:paraId="50FD09E1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В рамках данного подраздела в 2025 году осуществлялись расходы по:</w:t>
      </w:r>
    </w:p>
    <w:p w14:paraId="1670CD37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7B6">
        <w:rPr>
          <w:color w:val="000000"/>
          <w:sz w:val="28"/>
          <w:szCs w:val="20"/>
        </w:rPr>
        <w:t xml:space="preserve">- созданию и обеспечению функционирования территориальной системы наблюдений за состоянием атмосферного воздуха на территории Ивановской области </w:t>
      </w:r>
      <w:r w:rsidRPr="009207B6">
        <w:rPr>
          <w:sz w:val="28"/>
          <w:szCs w:val="28"/>
        </w:rPr>
        <w:t>в сумме 2 000 435,09 руб. (99,80% от назначений);</w:t>
      </w:r>
    </w:p>
    <w:p w14:paraId="007D6D9B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7B6">
        <w:rPr>
          <w:sz w:val="28"/>
          <w:szCs w:val="28"/>
        </w:rPr>
        <w:t>- проведению регулярных лабораторных исследований компонентов окружающей среды в сумме 1 424 187,65 руб. (99,84% от назначений);</w:t>
      </w:r>
    </w:p>
    <w:p w14:paraId="66E296BE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7B6">
        <w:rPr>
          <w:sz w:val="28"/>
          <w:szCs w:val="28"/>
        </w:rPr>
        <w:t>- осуществлению государственного управления в области организации и функционирования особо охраняемых природных территорий регионального значения в сумме 207 942,68 руб. (100% от назначений);</w:t>
      </w:r>
    </w:p>
    <w:p w14:paraId="1DBDE326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7B6">
        <w:rPr>
          <w:sz w:val="28"/>
          <w:szCs w:val="28"/>
        </w:rPr>
        <w:t>- ведению Красной книги Ивановской области в сумме 300 000,00 руб. (100% от назначений);</w:t>
      </w:r>
    </w:p>
    <w:p w14:paraId="18BFEBDE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7B6">
        <w:rPr>
          <w:sz w:val="28"/>
          <w:szCs w:val="28"/>
        </w:rPr>
        <w:t>- обеспечению установленного режима особой охраны памятников природы регионального значения 331 000,37 руб. (100% от назначений);</w:t>
      </w:r>
    </w:p>
    <w:p w14:paraId="15C86CEE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- осуществлению полномочий Российской Федерации в области охраны и использования объектов животного мира в сумме 0,00 руб. (утверждено 57 800,00 руб.). Средства не были исполнены в связи с тем, что стоимость выполняемых работ на мероприятия, предусмотренные на охрану водных биологических ресурсов выше бюджетных ассигнований на указанные цели;</w:t>
      </w:r>
    </w:p>
    <w:p w14:paraId="4507B2AA" w14:textId="77777777" w:rsidR="00BD272F" w:rsidRPr="009207B6" w:rsidRDefault="00BD272F" w:rsidP="00BD272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9207B6">
        <w:rPr>
          <w:color w:val="000000"/>
          <w:sz w:val="28"/>
          <w:szCs w:val="20"/>
        </w:rPr>
        <w:t>- разработке проектов работ по ликвидации накопленного вреда окружающей среде в сумме 0,00 руб. (утверждено 5 361 720,32 руб.) в связи со срывом исполнения муниципального контракта подрядчиком в Заволжском муниципальном районе и расторжением контракта в одностороннем порядке.</w:t>
      </w:r>
    </w:p>
    <w:p w14:paraId="6D15D66A" w14:textId="77777777" w:rsidR="00481772" w:rsidRPr="00481772" w:rsidRDefault="00481772" w:rsidP="00481772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BD272F">
        <w:rPr>
          <w:rFonts w:eastAsia="Calibri"/>
          <w:sz w:val="28"/>
          <w:szCs w:val="28"/>
        </w:rPr>
        <w:t>По подразделу 0603 «Охрана объектов растительного и животного мира и среды их обитания»</w:t>
      </w:r>
      <w:r w:rsidRPr="00481772">
        <w:rPr>
          <w:rFonts w:eastAsia="Calibri"/>
          <w:bCs/>
          <w:sz w:val="28"/>
          <w:szCs w:val="28"/>
        </w:rPr>
        <w:t xml:space="preserve"> в том числе за счет средств областного бюджета отражены расходы на </w:t>
      </w:r>
      <w:r w:rsidRPr="00481772">
        <w:rPr>
          <w:color w:val="000000"/>
          <w:sz w:val="28"/>
          <w:szCs w:val="20"/>
        </w:rPr>
        <w:t>обеспечение деятельности Ивановского областного казенного учреждения «Управление особо охраняемыми природными территориями Ивановской области» в сумме 4 799,5 тыс. руб. или 95,9 % от утвержденных бюджетных ассигнований.</w:t>
      </w:r>
    </w:p>
    <w:p w14:paraId="2F097D30" w14:textId="0AD797B7" w:rsidR="00481772" w:rsidRPr="00481772" w:rsidRDefault="00481772" w:rsidP="0048177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1772">
        <w:rPr>
          <w:rFonts w:eastAsia="Calibri"/>
          <w:bCs/>
          <w:sz w:val="28"/>
          <w:szCs w:val="28"/>
        </w:rPr>
        <w:t xml:space="preserve">Увеличение расходов за 2025 год по сравнению с 2024 годом по данному учреждению в сумме 107,1 тыс. руб. (2,3 %) связано </w:t>
      </w:r>
      <w:r w:rsidRPr="00481772">
        <w:rPr>
          <w:sz w:val="28"/>
          <w:szCs w:val="28"/>
        </w:rPr>
        <w:t>с индексацией заработной платы с 01.10.2025 на 6,3 %, доведением до года расходов по фонду оплаты труда с учетом начислений в связи с индексацией заработной платы с 01.10.2024 на 5,3 %, а также увеличением минимального размера оплаты труда.</w:t>
      </w:r>
    </w:p>
    <w:p w14:paraId="644CCCDE" w14:textId="77777777" w:rsidR="00481772" w:rsidRPr="00481772" w:rsidRDefault="00481772" w:rsidP="00481772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81772">
        <w:rPr>
          <w:rFonts w:eastAsia="Calibri"/>
          <w:b/>
          <w:bCs/>
          <w:sz w:val="28"/>
          <w:szCs w:val="28"/>
        </w:rPr>
        <w:lastRenderedPageBreak/>
        <w:t>По подразделу 0605 «Другие вопросы в области охраны окружающей среды»</w:t>
      </w:r>
      <w:r w:rsidRPr="00481772">
        <w:rPr>
          <w:rFonts w:eastAsia="Calibri"/>
          <w:bCs/>
          <w:sz w:val="28"/>
          <w:szCs w:val="28"/>
        </w:rPr>
        <w:t xml:space="preserve"> в том числе за счет средств областного бюджета отражены расходы на содержание исполнительного органа государственной власти Ивановской области, осуществляющего переданные полномочия Российской Федерации в области охраны и использования охотничьих ресурсов. Исполнение указанных расходов составило 10 993,2 тыс. руб. или 99,7 % от утвержденных бюджетных ассигнований.</w:t>
      </w:r>
    </w:p>
    <w:p w14:paraId="715C3AC9" w14:textId="77777777" w:rsidR="00481772" w:rsidRPr="00481772" w:rsidRDefault="00481772" w:rsidP="00481772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1772">
        <w:rPr>
          <w:sz w:val="28"/>
          <w:szCs w:val="28"/>
        </w:rPr>
        <w:t xml:space="preserve">На изменение расходов повлияло </w:t>
      </w:r>
      <w:r w:rsidRPr="00481772">
        <w:rPr>
          <w:rFonts w:eastAsia="Calibri"/>
          <w:bCs/>
          <w:sz w:val="28"/>
          <w:szCs w:val="28"/>
        </w:rPr>
        <w:t>уменьшение объема субвенции из федерального бюджета на переданные полномочия Российской Федерации в области охраны и использования охотничьих ресурсов</w:t>
      </w:r>
    </w:p>
    <w:p w14:paraId="7A481E90" w14:textId="77777777" w:rsidR="00481772" w:rsidRPr="00481772" w:rsidRDefault="00481772" w:rsidP="00481772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81772">
        <w:rPr>
          <w:rFonts w:eastAsia="Calibri"/>
          <w:bCs/>
          <w:sz w:val="28"/>
          <w:szCs w:val="28"/>
        </w:rPr>
        <w:t>Кроме того, по данному подразделу за счет средств местных бюджетов отражены отдельные расходы в области охраны окружающей среды.</w:t>
      </w:r>
    </w:p>
    <w:p w14:paraId="6C07A125" w14:textId="77777777" w:rsidR="00EE4D50" w:rsidRPr="0086648F" w:rsidRDefault="00EE4D50" w:rsidP="005B2FD8">
      <w:pPr>
        <w:pStyle w:val="a5"/>
        <w:tabs>
          <w:tab w:val="left" w:pos="709"/>
          <w:tab w:val="left" w:pos="851"/>
        </w:tabs>
        <w:suppressAutoHyphens/>
        <w:ind w:firstLine="709"/>
        <w:jc w:val="center"/>
        <w:rPr>
          <w:b/>
          <w:color w:val="000000"/>
          <w:sz w:val="28"/>
          <w:szCs w:val="28"/>
          <w:highlight w:val="yellow"/>
        </w:rPr>
      </w:pPr>
    </w:p>
    <w:p w14:paraId="1130458B" w14:textId="77777777" w:rsidR="00247C73" w:rsidRPr="00481772" w:rsidRDefault="00B44E33" w:rsidP="005B2FD8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481772">
        <w:rPr>
          <w:rFonts w:eastAsia="Calibri"/>
          <w:b/>
          <w:sz w:val="28"/>
          <w:szCs w:val="28"/>
          <w:lang w:eastAsia="en-US"/>
        </w:rPr>
        <w:t>Р</w:t>
      </w:r>
      <w:r w:rsidR="00DD4029" w:rsidRPr="00481772">
        <w:rPr>
          <w:rFonts w:eastAsia="Calibri"/>
          <w:b/>
          <w:sz w:val="28"/>
          <w:szCs w:val="28"/>
          <w:lang w:eastAsia="en-US"/>
        </w:rPr>
        <w:t>аздел 0700 «Образование»</w:t>
      </w:r>
    </w:p>
    <w:p w14:paraId="3A4CE392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>По разделу 0700</w:t>
      </w:r>
      <w:r w:rsidRPr="00433AF7">
        <w:rPr>
          <w:sz w:val="28"/>
          <w:szCs w:val="28"/>
        </w:rPr>
        <w:t xml:space="preserve"> </w:t>
      </w:r>
      <w:r w:rsidRPr="00E36D56">
        <w:rPr>
          <w:b/>
          <w:bCs/>
          <w:sz w:val="28"/>
          <w:szCs w:val="28"/>
        </w:rPr>
        <w:t>«Образование»</w:t>
      </w:r>
      <w:r w:rsidRPr="00433AF7">
        <w:rPr>
          <w:sz w:val="28"/>
          <w:szCs w:val="28"/>
        </w:rPr>
        <w:t xml:space="preserve"> расходы консолидированного бюджета в 2025 году утверждены в сумме 2</w:t>
      </w:r>
      <w:r w:rsidRPr="00433AF7">
        <w:rPr>
          <w:spacing w:val="60"/>
          <w:sz w:val="28"/>
          <w:szCs w:val="28"/>
        </w:rPr>
        <w:t>7</w:t>
      </w:r>
      <w:r w:rsidRPr="00433AF7">
        <w:rPr>
          <w:sz w:val="28"/>
          <w:szCs w:val="28"/>
        </w:rPr>
        <w:t>56</w:t>
      </w:r>
      <w:r w:rsidRPr="00433AF7">
        <w:rPr>
          <w:spacing w:val="60"/>
          <w:sz w:val="28"/>
          <w:szCs w:val="28"/>
        </w:rPr>
        <w:t>0</w:t>
      </w:r>
      <w:r w:rsidRPr="00433AF7">
        <w:rPr>
          <w:sz w:val="28"/>
          <w:szCs w:val="28"/>
        </w:rPr>
        <w:t>699,5 тыс. руб., исполнены в сумме 2</w:t>
      </w:r>
      <w:r w:rsidRPr="00433AF7">
        <w:rPr>
          <w:spacing w:val="60"/>
          <w:sz w:val="28"/>
          <w:szCs w:val="28"/>
        </w:rPr>
        <w:t>6</w:t>
      </w:r>
      <w:r w:rsidRPr="00433AF7">
        <w:rPr>
          <w:sz w:val="28"/>
          <w:szCs w:val="28"/>
        </w:rPr>
        <w:t>68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 xml:space="preserve">092,1 тыс. руб., что составляет 96,8 % к утвержденным бюджетным назначениям. </w:t>
      </w:r>
    </w:p>
    <w:p w14:paraId="32C336AD" w14:textId="77777777" w:rsidR="00433AF7" w:rsidRDefault="00433AF7" w:rsidP="00433AF7">
      <w:pPr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>По подразделу 0701</w:t>
      </w:r>
      <w:r w:rsidRPr="00433AF7">
        <w:rPr>
          <w:sz w:val="28"/>
          <w:szCs w:val="28"/>
        </w:rPr>
        <w:t xml:space="preserve"> </w:t>
      </w:r>
      <w:r w:rsidRPr="00E36D56">
        <w:rPr>
          <w:b/>
          <w:bCs/>
          <w:sz w:val="28"/>
          <w:szCs w:val="28"/>
        </w:rPr>
        <w:t>«Дошкольное образование»</w:t>
      </w:r>
      <w:r w:rsidRPr="00433AF7">
        <w:rPr>
          <w:sz w:val="28"/>
          <w:szCs w:val="28"/>
        </w:rPr>
        <w:t xml:space="preserve"> расходы утверждены в сумме </w:t>
      </w:r>
      <w:r w:rsidRPr="00433AF7">
        <w:rPr>
          <w:spacing w:val="60"/>
          <w:sz w:val="28"/>
          <w:szCs w:val="28"/>
        </w:rPr>
        <w:t>8</w:t>
      </w:r>
      <w:r w:rsidRPr="00433AF7">
        <w:rPr>
          <w:sz w:val="28"/>
          <w:szCs w:val="28"/>
        </w:rPr>
        <w:t>11</w:t>
      </w:r>
      <w:r w:rsidRPr="00433AF7">
        <w:rPr>
          <w:spacing w:val="60"/>
          <w:sz w:val="28"/>
          <w:szCs w:val="28"/>
        </w:rPr>
        <w:t>6</w:t>
      </w:r>
      <w:r w:rsidRPr="00433AF7">
        <w:rPr>
          <w:sz w:val="28"/>
          <w:szCs w:val="28"/>
        </w:rPr>
        <w:t xml:space="preserve">566,8 тыс. руб., исполнены в сумме </w:t>
      </w:r>
      <w:r w:rsidRPr="00433AF7">
        <w:rPr>
          <w:spacing w:val="60"/>
          <w:sz w:val="28"/>
          <w:szCs w:val="28"/>
        </w:rPr>
        <w:t>7</w:t>
      </w:r>
      <w:r w:rsidRPr="00433AF7">
        <w:rPr>
          <w:sz w:val="28"/>
          <w:szCs w:val="28"/>
        </w:rPr>
        <w:t>96</w:t>
      </w:r>
      <w:r w:rsidRPr="00433AF7">
        <w:rPr>
          <w:spacing w:val="60"/>
          <w:sz w:val="28"/>
          <w:szCs w:val="28"/>
        </w:rPr>
        <w:t>8</w:t>
      </w:r>
      <w:r w:rsidRPr="00433AF7">
        <w:rPr>
          <w:sz w:val="28"/>
          <w:szCs w:val="28"/>
        </w:rPr>
        <w:t>272,6 тыс. руб. или 98,2 % к утвержденным назначениям. По указанному подразделу бюджетные ассигнования направлены на финансовое обеспечение предоставления дошкольного образования в государственных, муниципальных и негосударственных образовательных организациях, включая расходы на доведение средней заработной платы педагогических работников до средней заработной платы в сфере общего образования в соответствии с указами Президента Российской Федерации, создания условий для осуществления присмотра и ухода за детьми, содержания детей в государственных и муниципальных образовательных организациях.</w:t>
      </w:r>
    </w:p>
    <w:p w14:paraId="79DD9B77" w14:textId="77777777" w:rsidR="004D2EB2" w:rsidRPr="009207B6" w:rsidRDefault="004D2EB2" w:rsidP="004D2EB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207B6">
        <w:rPr>
          <w:rFonts w:eastAsiaTheme="minorHAnsi"/>
          <w:sz w:val="28"/>
          <w:szCs w:val="28"/>
          <w:lang w:eastAsia="en-US"/>
        </w:rPr>
        <w:t>В рамках ведомственного проекта «Развитие общего, профессионального и дополнительного образования» в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2025 году средства консолидированного бюджета направлены на предоставление </w:t>
      </w:r>
      <w:r w:rsidRPr="009207B6">
        <w:rPr>
          <w:rFonts w:eastAsiaTheme="minorHAnsi"/>
          <w:sz w:val="28"/>
          <w:szCs w:val="28"/>
          <w:lang w:eastAsia="en-US"/>
        </w:rPr>
        <w:t>субсидии бюджетам муниципальных образований Ивановской области:</w:t>
      </w:r>
    </w:p>
    <w:p w14:paraId="45A20E8E" w14:textId="77777777" w:rsidR="004D2EB2" w:rsidRPr="009207B6" w:rsidRDefault="004D2EB2" w:rsidP="004D2EB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- на капитальный ремонт объектов дошкольного образования 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 в сумме 370 239 273,15 руб. </w:t>
      </w:r>
      <w:r w:rsidRPr="009207B6">
        <w:rPr>
          <w:rFonts w:eastAsiaTheme="minorHAnsi"/>
          <w:sz w:val="28"/>
          <w:szCs w:val="28"/>
          <w:lang w:eastAsia="en-US"/>
        </w:rPr>
        <w:t xml:space="preserve">(88,13 </w:t>
      </w:r>
      <w:r w:rsidRPr="009207B6">
        <w:rPr>
          <w:sz w:val="28"/>
          <w:szCs w:val="28"/>
        </w:rPr>
        <w:t xml:space="preserve">% от назначений), </w:t>
      </w:r>
      <w:r w:rsidRPr="009207B6">
        <w:rPr>
          <w:color w:val="000000"/>
          <w:sz w:val="28"/>
          <w:szCs w:val="28"/>
        </w:rPr>
        <w:t>что обусловлено</w:t>
      </w:r>
      <w:r w:rsidRPr="009207B6">
        <w:rPr>
          <w:sz w:val="28"/>
          <w:szCs w:val="28"/>
        </w:rPr>
        <w:t xml:space="preserve"> </w:t>
      </w:r>
      <w:r w:rsidRPr="009207B6">
        <w:rPr>
          <w:rFonts w:eastAsia="Calibri"/>
          <w:sz w:val="28"/>
          <w:szCs w:val="28"/>
          <w:lang w:eastAsia="en-US"/>
        </w:rPr>
        <w:t xml:space="preserve">отсутствием заявок от органов местного самоуправления на доведение плановых объемов финансирования по итогам выполненных работ, а также </w:t>
      </w:r>
      <w:r w:rsidRPr="009207B6">
        <w:rPr>
          <w:sz w:val="28"/>
          <w:szCs w:val="28"/>
        </w:rPr>
        <w:t>э</w:t>
      </w:r>
      <w:r w:rsidRPr="009207B6">
        <w:rPr>
          <w:rFonts w:eastAsia="Calibri"/>
          <w:sz w:val="28"/>
          <w:szCs w:val="28"/>
          <w:lang w:eastAsia="en-US"/>
        </w:rPr>
        <w:t>кономией по результатам выполнения работ по капитальному ремонту объектов.</w:t>
      </w:r>
    </w:p>
    <w:p w14:paraId="5E6FC855" w14:textId="0880FA78" w:rsidR="004D2EB2" w:rsidRPr="00433AF7" w:rsidRDefault="004D2EB2" w:rsidP="004D2EB2">
      <w:pPr>
        <w:pStyle w:val="a5"/>
        <w:shd w:val="clear" w:color="auto" w:fill="FFFFFF" w:themeFill="background1"/>
        <w:ind w:firstLine="709"/>
        <w:contextualSpacing/>
        <w:rPr>
          <w:sz w:val="28"/>
          <w:szCs w:val="28"/>
        </w:rPr>
      </w:pPr>
      <w:r w:rsidRPr="009207B6">
        <w:rPr>
          <w:sz w:val="28"/>
          <w:szCs w:val="28"/>
        </w:rPr>
        <w:t xml:space="preserve">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</w:t>
      </w:r>
      <w:r w:rsidRPr="009207B6">
        <w:rPr>
          <w:rFonts w:eastAsia="Calibri"/>
          <w:color w:val="000000"/>
          <w:sz w:val="28"/>
          <w:szCs w:val="28"/>
          <w:lang w:eastAsia="en-US"/>
        </w:rPr>
        <w:t>средства консолидированного бюджета направлены на р</w:t>
      </w:r>
      <w:r w:rsidRPr="009207B6">
        <w:rPr>
          <w:sz w:val="28"/>
          <w:szCs w:val="28"/>
        </w:rPr>
        <w:t>еализацию специального инфраструктурного проекта в сумме 22 220 032,78 руб. (81,94% от назначений).</w:t>
      </w:r>
    </w:p>
    <w:p w14:paraId="06154E23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Увеличение расходов областного бюджета в 2025 году по сравнению с расходами 2024 года на 1 009 134,9 тыс. руб. или на 14,5 % связано с увеличением </w:t>
      </w:r>
      <w:r w:rsidRPr="00433AF7">
        <w:rPr>
          <w:sz w:val="28"/>
          <w:szCs w:val="28"/>
        </w:rPr>
        <w:lastRenderedPageBreak/>
        <w:t>минимального размера оплаты труда до 2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сфере общего образования, а также выделением средств на реализацию постановления Конституционного суда РФ от 23.09.2024 № 40-П.</w:t>
      </w:r>
    </w:p>
    <w:p w14:paraId="7A634C88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Кроме того, в 2025 году предусмотрены дополнительные средства на 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семей.</w:t>
      </w:r>
    </w:p>
    <w:p w14:paraId="4E7C09F9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 </w:t>
      </w:r>
      <w:r w:rsidRPr="00433AF7">
        <w:rPr>
          <w:b/>
          <w:sz w:val="28"/>
          <w:szCs w:val="28"/>
        </w:rPr>
        <w:t>По подразделу 0702</w:t>
      </w:r>
      <w:r w:rsidRPr="00433AF7">
        <w:rPr>
          <w:sz w:val="28"/>
          <w:szCs w:val="28"/>
        </w:rPr>
        <w:t xml:space="preserve"> </w:t>
      </w:r>
      <w:r w:rsidRPr="00E36D56">
        <w:rPr>
          <w:b/>
          <w:bCs/>
          <w:sz w:val="28"/>
          <w:szCs w:val="28"/>
        </w:rPr>
        <w:t>«Общее образование»</w:t>
      </w:r>
      <w:r w:rsidRPr="00433AF7">
        <w:rPr>
          <w:sz w:val="28"/>
          <w:szCs w:val="28"/>
        </w:rPr>
        <w:t xml:space="preserve"> расходы утверждены в сумме 1</w:t>
      </w:r>
      <w:r w:rsidRPr="00433AF7">
        <w:rPr>
          <w:spacing w:val="60"/>
          <w:sz w:val="28"/>
          <w:szCs w:val="28"/>
        </w:rPr>
        <w:t>3</w:t>
      </w:r>
      <w:r w:rsidRPr="00433AF7">
        <w:rPr>
          <w:sz w:val="28"/>
          <w:szCs w:val="28"/>
        </w:rPr>
        <w:t>27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657,6 тыс. руб., исполнены в сумме 1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96</w:t>
      </w:r>
      <w:r w:rsidRPr="00433AF7">
        <w:rPr>
          <w:spacing w:val="60"/>
          <w:sz w:val="28"/>
          <w:szCs w:val="28"/>
        </w:rPr>
        <w:t>5</w:t>
      </w:r>
      <w:r w:rsidRPr="00433AF7">
        <w:rPr>
          <w:sz w:val="28"/>
          <w:szCs w:val="28"/>
        </w:rPr>
        <w:t>507,9 тыс. рублей или 97,7 % от утвержденных назначений.</w:t>
      </w:r>
    </w:p>
    <w:p w14:paraId="07976602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Бюджетные ассигнования направлены на финансовое обеспечение:</w:t>
      </w:r>
    </w:p>
    <w:p w14:paraId="56311851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реализации региональных проектов «Все лучшее детям», «Педагоги и наставники», «Профессионалитет», «Поддержка семьи» обеспечивающих достижение целей, показателей и результатов федеральных проектов, входящих в состав национального проекта «Молодежь и дети» и «Семья»;</w:t>
      </w:r>
    </w:p>
    <w:p w14:paraId="347EC11B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организации предоставления дошкольного, начального общего, основного общего, среднего (полного) общего образования в областных государственных, муниципальных общеобразовательных организациях;</w:t>
      </w:r>
    </w:p>
    <w:p w14:paraId="7DC2EEF0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затрат;</w:t>
      </w:r>
    </w:p>
    <w:p w14:paraId="3A556DFD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rFonts w:eastAsia="Calibri"/>
          <w:sz w:val="28"/>
          <w:szCs w:val="28"/>
        </w:rPr>
        <w:t>создания условий для осуществления присмотра и ухода за детьми, содержания детей в государственных образовательных организациях</w:t>
      </w:r>
      <w:r w:rsidRPr="00433AF7">
        <w:rPr>
          <w:sz w:val="28"/>
          <w:szCs w:val="28"/>
        </w:rPr>
        <w:t xml:space="preserve">; </w:t>
      </w:r>
    </w:p>
    <w:p w14:paraId="7A696609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содержания и воспитания детей-сирот и детей, оставшихся без попечения родителей в учреждениях для детей-сирот и детей, оставшихся без попечения родителей;</w:t>
      </w:r>
    </w:p>
    <w:p w14:paraId="387C7363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14:paraId="19636A38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Ивановской области, муниципальных общеобразовательных организаций;</w:t>
      </w:r>
    </w:p>
    <w:p w14:paraId="15EEA43D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</w:t>
      </w:r>
      <w:r w:rsidRPr="00433AF7">
        <w:rPr>
          <w:sz w:val="28"/>
          <w:szCs w:val="28"/>
        </w:rPr>
        <w:lastRenderedPageBreak/>
        <w:t>образования, образовательные программы основного общего образования, образовательные программы среднего общего образования;</w:t>
      </w:r>
    </w:p>
    <w:p w14:paraId="7F1F6CFB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организациях;</w:t>
      </w:r>
    </w:p>
    <w:p w14:paraId="73A4DB8E" w14:textId="77777777" w:rsid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иные расходы в сфере общего образования.</w:t>
      </w:r>
    </w:p>
    <w:p w14:paraId="0C22DE80" w14:textId="5291562E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Также в</w:t>
      </w:r>
      <w:r w:rsidRPr="009207B6">
        <w:rPr>
          <w:rFonts w:eastAsia="Calibri"/>
          <w:bCs/>
          <w:sz w:val="28"/>
          <w:szCs w:val="28"/>
        </w:rPr>
        <w:t xml:space="preserve"> 2025 году средства консолидированного бюджета были направлены:</w:t>
      </w:r>
    </w:p>
    <w:p w14:paraId="30BE7CBD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 xml:space="preserve">1) </w:t>
      </w:r>
      <w:r w:rsidRPr="009207B6">
        <w:rPr>
          <w:color w:val="000000"/>
          <w:sz w:val="28"/>
          <w:szCs w:val="28"/>
        </w:rPr>
        <w:t>в рамках регионального проекта «Модернизация школьной системы образования Ивановской области»:</w:t>
      </w:r>
    </w:p>
    <w:p w14:paraId="16C426E5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207B6">
        <w:rPr>
          <w:color w:val="000000"/>
          <w:sz w:val="28"/>
          <w:szCs w:val="28"/>
        </w:rPr>
        <w:t>- на реализацию мероприятий по модернизации школьных систем образования (Субсидии бюджетам муниципальных образований Ивановской области на модернизацию школьных систем образования) в сумме 309 082 143,71 руб. (91,35 % от назначений), что обусловлено э</w:t>
      </w:r>
      <w:r w:rsidRPr="009207B6">
        <w:rPr>
          <w:rFonts w:eastAsia="Calibri"/>
          <w:color w:val="000000"/>
          <w:sz w:val="28"/>
          <w:szCs w:val="28"/>
          <w:lang w:eastAsia="en-US"/>
        </w:rPr>
        <w:t>кономией по результатам выполнения работ по капитальному ремонту объектов в Гаврилово-Посадском, Родниковским и Приволжском муниципальных районах;</w:t>
      </w:r>
    </w:p>
    <w:p w14:paraId="7E14D68F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2) в рамках ведомственного проекта «Развитие общего, профессионального и дополнительного образования»:</w:t>
      </w:r>
    </w:p>
    <w:p w14:paraId="00783512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субсидии бюджетам муниципальных образований Ивановской области на капитальный ремонт объектов общего образования в сумме</w:t>
      </w:r>
      <w:r w:rsidRPr="009207B6">
        <w:rPr>
          <w:color w:val="000000"/>
          <w:sz w:val="28"/>
          <w:szCs w:val="28"/>
        </w:rPr>
        <w:br/>
        <w:t>354 517 958,05 руб. (93,85 % от назначений), в связи с экономией по итогам проведения работ по капитальному ремонту (отпадающие работы) в Ильинском, Комсомольском, Пучежском, Палехском, Приволжском, Савинском, Тейковском муниципальных районах, а также в городском округе Вичуга;</w:t>
      </w:r>
    </w:p>
    <w:p w14:paraId="1E98B69A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субсидии бюджетам муниципальных образований Ивановской области на разработку (корректировку) проектной документации на капитальный ремонт объектов общего образования в сумме 14 089 696,85 руб. (83,4 % от назначений) в связи с экономией по итогам выполнения работ по объектам общего образования в городских округах Иваново, Кинешма, Кохма, Шуя, а также в Пучежском и Шуйском муниципальных районах;</w:t>
      </w:r>
    </w:p>
    <w:p w14:paraId="63A1FB39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 </w:t>
      </w:r>
      <w:r w:rsidRPr="009207B6">
        <w:rPr>
          <w:rFonts w:eastAsia="Calibri"/>
          <w:sz w:val="28"/>
          <w:szCs w:val="28"/>
          <w:lang w:eastAsia="en-US"/>
        </w:rPr>
        <w:t xml:space="preserve">в сумме 25 820 535,71 руб. </w:t>
      </w:r>
      <w:r w:rsidRPr="009207B6">
        <w:rPr>
          <w:rFonts w:eastAsiaTheme="minorHAnsi"/>
          <w:sz w:val="28"/>
          <w:szCs w:val="28"/>
          <w:lang w:eastAsia="en-US"/>
        </w:rPr>
        <w:t xml:space="preserve">(94,9 </w:t>
      </w:r>
      <w:r w:rsidRPr="009207B6">
        <w:rPr>
          <w:sz w:val="28"/>
          <w:szCs w:val="28"/>
        </w:rPr>
        <w:t>% от назначений),</w:t>
      </w:r>
      <w:r w:rsidRPr="009207B6">
        <w:rPr>
          <w:color w:val="000000"/>
          <w:sz w:val="28"/>
          <w:szCs w:val="28"/>
        </w:rPr>
        <w:t xml:space="preserve"> неисполнение </w:t>
      </w:r>
      <w:r w:rsidRPr="009207B6">
        <w:rPr>
          <w:color w:val="000000"/>
          <w:sz w:val="28"/>
          <w:szCs w:val="20"/>
        </w:rPr>
        <w:t xml:space="preserve">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9207B6">
        <w:rPr>
          <w:color w:val="000000"/>
          <w:sz w:val="28"/>
          <w:szCs w:val="20"/>
        </w:rPr>
        <w:t>.</w:t>
      </w:r>
    </w:p>
    <w:p w14:paraId="582FB7C6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sz w:val="28"/>
          <w:szCs w:val="28"/>
        </w:rPr>
        <w:t>3) в рамках непрограммных направлений деятельности органов государственной власти Ивановской области и иных государственных органов Ивановской области:</w:t>
      </w:r>
    </w:p>
    <w:p w14:paraId="39AA050A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>- на реализацию специального инфраструктурного проекта в сумме 81 593 632,00 руб. (83,04 % от назначений);</w:t>
      </w:r>
    </w:p>
    <w:p w14:paraId="4A902FDE" w14:textId="77777777" w:rsidR="001B7880" w:rsidRPr="009207B6" w:rsidRDefault="001B7880" w:rsidP="001B7880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bookmarkStart w:id="14" w:name="_Hlk222325332"/>
      <w:r w:rsidRPr="009207B6">
        <w:rPr>
          <w:sz w:val="28"/>
          <w:szCs w:val="28"/>
        </w:rPr>
        <w:t>4) в рамках регионального проекта «Современный облик сельских территорий»:</w:t>
      </w:r>
    </w:p>
    <w:p w14:paraId="2A07E682" w14:textId="2CA4138E" w:rsidR="001B7880" w:rsidRPr="001B7880" w:rsidRDefault="001B7880" w:rsidP="001B7880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sz w:val="28"/>
          <w:szCs w:val="28"/>
        </w:rPr>
        <w:t>-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15" w:name="_Hlk222324493"/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на реализацию проектов комплексного развития сельских территорий или сельских агломераций в сумме </w:t>
      </w:r>
      <w:bookmarkEnd w:id="15"/>
      <w:r w:rsidRPr="009207B6">
        <w:rPr>
          <w:rFonts w:eastAsia="Calibri"/>
          <w:color w:val="000000"/>
          <w:sz w:val="28"/>
          <w:szCs w:val="28"/>
          <w:lang w:eastAsia="en-US"/>
        </w:rPr>
        <w:t>155 986 126,56 руб. (88,46%)</w:t>
      </w:r>
      <w:bookmarkEnd w:id="14"/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. Работы на объектах по капитальному ремонту зданий общеобразовательных школ в г. Родники были </w:t>
      </w:r>
      <w:r w:rsidRPr="009207B6">
        <w:rPr>
          <w:rFonts w:eastAsia="Calibri"/>
          <w:color w:val="000000"/>
          <w:sz w:val="28"/>
          <w:szCs w:val="28"/>
          <w:lang w:eastAsia="en-US"/>
        </w:rPr>
        <w:lastRenderedPageBreak/>
        <w:t>приостановлены, в связи с корректировкой проектной документации. После корректировки не укладывались в сроки 2025 года.</w:t>
      </w:r>
    </w:p>
    <w:p w14:paraId="1687D8E4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Увеличение расходов областного бюджета в 2025 году по сравнению с расходами 2024 года на 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39</w:t>
      </w:r>
      <w:r w:rsidRPr="00433AF7">
        <w:rPr>
          <w:spacing w:val="60"/>
          <w:sz w:val="28"/>
          <w:szCs w:val="28"/>
        </w:rPr>
        <w:t>8</w:t>
      </w:r>
      <w:r w:rsidRPr="00433AF7">
        <w:rPr>
          <w:sz w:val="28"/>
          <w:szCs w:val="28"/>
        </w:rPr>
        <w:t>609,9 тыс. руб. или на 22,7 % связано с:</w:t>
      </w:r>
    </w:p>
    <w:p w14:paraId="74985181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увеличением минимального размера оплаты труда до 2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Ивановской области, а также выделением средств на реализацию постановления Конституционного суда РФ от 23.09.2024 № 40-П;</w:t>
      </w:r>
    </w:p>
    <w:p w14:paraId="127BC84A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 увеличением средств на предоставление бесплатного горячего питания детям из многодетных семей, обучающимся в 5-11 классах муниципальных общеобразовательных организаций,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на укрепление материально-технической базы муниципальных образовательных организаций. </w:t>
      </w:r>
    </w:p>
    <w:p w14:paraId="3BC12B9E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 xml:space="preserve">По подразделу 0703 </w:t>
      </w:r>
      <w:r w:rsidRPr="00D4661B">
        <w:rPr>
          <w:b/>
          <w:bCs/>
          <w:sz w:val="28"/>
          <w:szCs w:val="28"/>
        </w:rPr>
        <w:t>«Дополнительное образование детей»</w:t>
      </w:r>
      <w:r w:rsidRPr="00433AF7">
        <w:rPr>
          <w:sz w:val="28"/>
          <w:szCs w:val="28"/>
        </w:rPr>
        <w:t xml:space="preserve"> расходы утверждены в сумме 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>82</w:t>
      </w:r>
      <w:r w:rsidRPr="00433AF7">
        <w:rPr>
          <w:spacing w:val="60"/>
          <w:sz w:val="28"/>
          <w:szCs w:val="28"/>
        </w:rPr>
        <w:t>6</w:t>
      </w:r>
      <w:r w:rsidRPr="00433AF7">
        <w:rPr>
          <w:sz w:val="28"/>
          <w:szCs w:val="28"/>
        </w:rPr>
        <w:t xml:space="preserve">249,5 тыс. руб., исполнены в сумме 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>80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 xml:space="preserve">356,4 тыс. руб. или 98,6 % от плановых назначений. </w:t>
      </w:r>
    </w:p>
    <w:p w14:paraId="7CB311A1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По указанному подразделу отражены расходы на финансовое обеспечение:</w:t>
      </w:r>
    </w:p>
    <w:p w14:paraId="7CB84765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реализации регионального проекта </w:t>
      </w:r>
      <w:r w:rsidRPr="00433AF7">
        <w:rPr>
          <w:rFonts w:eastAsia="Calibri"/>
          <w:sz w:val="28"/>
          <w:szCs w:val="28"/>
        </w:rPr>
        <w:t xml:space="preserve">«Семейные ценности и инфраструктура культуры», </w:t>
      </w:r>
      <w:r w:rsidRPr="00433AF7">
        <w:rPr>
          <w:sz w:val="28"/>
          <w:szCs w:val="28"/>
        </w:rPr>
        <w:t>обеспечивающих достижение целей, показателей и результатов федерального проекта, входящего в состав национального проекта «Семья»;</w:t>
      </w:r>
    </w:p>
    <w:p w14:paraId="4497DBE9" w14:textId="77777777" w:rsid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организации предоставления дополнительного образования детей в государственных и муниципальных образовательных организациях.</w:t>
      </w:r>
    </w:p>
    <w:p w14:paraId="37DE365D" w14:textId="77777777" w:rsidR="00D4661B" w:rsidRPr="009207B6" w:rsidRDefault="00D4661B" w:rsidP="00D4661B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9207B6">
        <w:rPr>
          <w:sz w:val="28"/>
          <w:szCs w:val="28"/>
        </w:rPr>
        <w:t xml:space="preserve">В рамках регионального проекта «Современный облик сельских территорий» </w:t>
      </w:r>
      <w:r w:rsidRPr="009207B6">
        <w:rPr>
          <w:color w:val="000000"/>
          <w:sz w:val="28"/>
          <w:szCs w:val="20"/>
        </w:rPr>
        <w:t xml:space="preserve">в 2025 году осуществлялись расходы 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на реализацию проектов комплексного развития сельских территорий или сельских агломераций в сумме 77 569 624,84 руб. </w:t>
      </w:r>
      <w:r w:rsidRPr="009207B6">
        <w:rPr>
          <w:color w:val="000000"/>
          <w:sz w:val="28"/>
          <w:szCs w:val="28"/>
        </w:rPr>
        <w:t>(100% от назначений).</w:t>
      </w:r>
    </w:p>
    <w:p w14:paraId="62D85377" w14:textId="77777777" w:rsidR="00D4661B" w:rsidRPr="009207B6" w:rsidRDefault="00D4661B" w:rsidP="00D4661B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bookmarkStart w:id="16" w:name="_Hlk222932540"/>
      <w:bookmarkStart w:id="17" w:name="_Hlk222930816"/>
      <w:r w:rsidRPr="009207B6">
        <w:rPr>
          <w:rFonts w:eastAsia="Calibri"/>
          <w:bCs/>
          <w:sz w:val="28"/>
          <w:szCs w:val="28"/>
        </w:rPr>
        <w:t xml:space="preserve">В рамках ведомственного проекта «Создание условий для развития сферы культуры Ивановской области» в 2025 году на предоставление субсидии бюджетам муниципальных районов и городских округов Ивановской области на реконструкцию муниципальных образовательных организаций Ивановской области дополнительного образования в сфере культуры направлено </w:t>
      </w:r>
      <w:r w:rsidRPr="009207B6">
        <w:rPr>
          <w:rFonts w:eastAsia="Calibri"/>
          <w:sz w:val="28"/>
          <w:szCs w:val="28"/>
          <w:lang w:eastAsia="en-US"/>
        </w:rPr>
        <w:t xml:space="preserve">28 720 672,67 руб. </w:t>
      </w:r>
      <w:r w:rsidRPr="009207B6">
        <w:rPr>
          <w:sz w:val="28"/>
          <w:szCs w:val="28"/>
        </w:rPr>
        <w:t>за счет средств областного бюджета</w:t>
      </w:r>
      <w:r w:rsidRPr="009207B6">
        <w:rPr>
          <w:rFonts w:eastAsia="Calibri"/>
          <w:sz w:val="28"/>
          <w:szCs w:val="28"/>
          <w:lang w:eastAsia="en-US"/>
        </w:rPr>
        <w:t xml:space="preserve"> </w:t>
      </w:r>
      <w:r w:rsidRPr="009207B6">
        <w:rPr>
          <w:color w:val="000000"/>
          <w:sz w:val="28"/>
          <w:szCs w:val="28"/>
        </w:rPr>
        <w:t>(85,3 % от назначений) в связи с получением в отношении реконструкции МБУДО «Вичугская районная детская школа искусств» по адресу: Ивановская область, Вичугский район, пос. Старая Вичуга, ул. Кооперативная, д. 10 разрешения на ввод объекта в эксплуатацию.</w:t>
      </w:r>
    </w:p>
    <w:bookmarkEnd w:id="16"/>
    <w:bookmarkEnd w:id="17"/>
    <w:p w14:paraId="2006F996" w14:textId="77777777" w:rsidR="00D4661B" w:rsidRPr="009207B6" w:rsidRDefault="00D4661B" w:rsidP="00D4661B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консолидированного бюджета были направлены в рамках ведомственного проекта «Развитие общего, профессионального и дополнительного образования» на предоставление субсидии бюджетам муниципальных образований Ивановской области на капитальный ремонт объектов дополнительного образования детей в сумме 9 243 5378.00 руб. (100 % от назначений).</w:t>
      </w:r>
    </w:p>
    <w:p w14:paraId="0434BE65" w14:textId="77777777" w:rsidR="00D4661B" w:rsidRPr="00433AF7" w:rsidRDefault="00D4661B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0DC5AFB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lastRenderedPageBreak/>
        <w:t>Увеличение расходов областного бюджета в 2025 году по сравнению с расходами 2024 года на 187 207,8 тыс. руб. или на 11,6 % связано с увеличением минимального размера оплаты труда до 2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 и доведением средней заработной платы педагогических работников дополнительного образования детей до средней заработной платы учителей в Ивановской области.</w:t>
      </w:r>
    </w:p>
    <w:p w14:paraId="269684F8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>По подразделу 0704</w:t>
      </w:r>
      <w:r w:rsidRPr="00433AF7">
        <w:rPr>
          <w:sz w:val="28"/>
          <w:szCs w:val="28"/>
        </w:rPr>
        <w:t xml:space="preserve"> </w:t>
      </w:r>
      <w:r w:rsidRPr="00681287">
        <w:rPr>
          <w:b/>
          <w:bCs/>
          <w:sz w:val="28"/>
          <w:szCs w:val="28"/>
        </w:rPr>
        <w:t>«Среднее профессиональное образование»</w:t>
      </w:r>
      <w:r w:rsidRPr="00433AF7">
        <w:rPr>
          <w:sz w:val="28"/>
          <w:szCs w:val="28"/>
        </w:rPr>
        <w:t xml:space="preserve"> расходы утверждены в сумме 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31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 xml:space="preserve">629,2 тыс. руб., исполнены в сумме 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>30</w:t>
      </w:r>
      <w:r w:rsidRPr="00433AF7">
        <w:rPr>
          <w:spacing w:val="60"/>
          <w:sz w:val="28"/>
          <w:szCs w:val="28"/>
        </w:rPr>
        <w:t>6</w:t>
      </w:r>
      <w:r w:rsidRPr="00433AF7">
        <w:rPr>
          <w:sz w:val="28"/>
          <w:szCs w:val="28"/>
        </w:rPr>
        <w:t xml:space="preserve">486,6 тыс. руб. или 99,7 % от плановых назначений. </w:t>
      </w:r>
    </w:p>
    <w:p w14:paraId="7777F156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По указанному подразделу отражены расходы на финансовое обеспечение:</w:t>
      </w:r>
    </w:p>
    <w:p w14:paraId="4F7268E0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реализации регионального проекта </w:t>
      </w:r>
      <w:r w:rsidRPr="00433AF7">
        <w:rPr>
          <w:rFonts w:eastAsia="Calibri"/>
          <w:sz w:val="28"/>
          <w:szCs w:val="28"/>
        </w:rPr>
        <w:t xml:space="preserve">«Профессионалитет», </w:t>
      </w:r>
      <w:r w:rsidRPr="00433AF7">
        <w:rPr>
          <w:sz w:val="28"/>
          <w:szCs w:val="28"/>
        </w:rPr>
        <w:t>обеспечивающего достижение целей, показателей и результатов федерального проекта, входящего в состав национального проекта «Молодежь и дети»;</w:t>
      </w:r>
    </w:p>
    <w:p w14:paraId="732E444B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предоставления среднего профессионального образования, в том числе:</w:t>
      </w:r>
    </w:p>
    <w:p w14:paraId="50FEF92A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предоставление субсидий областным государственным бюджетным учреждениям на выполнение государственного задания;</w:t>
      </w:r>
    </w:p>
    <w:p w14:paraId="60A9AD47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предоставление грантов в форме субсидий организациям, осуществляющим образовательную деятельность по образовательным программам среднего профессионального образования,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образования;</w:t>
      </w:r>
    </w:p>
    <w:p w14:paraId="686961A5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- предоставление мер социальной поддержки обучающимся в областных профессиональных образовательных организациях, установленных законами Ивановской области: оплата питания, обеспечение одеждой, обувью и мягким инвентарем студентов из числа детей-сирот и детей, оставшихся без попечения родителей; </w:t>
      </w:r>
    </w:p>
    <w:p w14:paraId="2DD3E384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предоставление жилых помещений в общежитиях;</w:t>
      </w:r>
    </w:p>
    <w:p w14:paraId="34CBF9FF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стипендиальное обеспечение,</w:t>
      </w:r>
    </w:p>
    <w:p w14:paraId="10428A93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3AF7">
        <w:rPr>
          <w:sz w:val="28"/>
          <w:szCs w:val="28"/>
        </w:rPr>
        <w:t xml:space="preserve">- </w:t>
      </w:r>
      <w:r w:rsidRPr="00433AF7">
        <w:rPr>
          <w:rFonts w:eastAsia="Calibri"/>
          <w:sz w:val="28"/>
          <w:szCs w:val="28"/>
        </w:rPr>
        <w:t>бесплатного горячего питания детей из многодетных семей, обучающихся в областных государственных профессиональных образовательных организациях;</w:t>
      </w:r>
    </w:p>
    <w:p w14:paraId="63CAE232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Ивановской области;</w:t>
      </w:r>
    </w:p>
    <w:p w14:paraId="79548C3A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ежемесячного денежного вознаграждения за классное руководство (кураторство) педагогическим работникам областных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здоровья.</w:t>
      </w:r>
    </w:p>
    <w:p w14:paraId="3B9474C6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rFonts w:eastAsia="Calibri"/>
          <w:bCs/>
          <w:sz w:val="28"/>
          <w:szCs w:val="28"/>
        </w:rPr>
        <w:t xml:space="preserve">Увеличение расходов областного бюджета в 2025 году по сравнению с расходами 2024 года на 328191,3 тыс. руб. или на 16,6 % </w:t>
      </w:r>
      <w:r w:rsidRPr="00433AF7">
        <w:rPr>
          <w:sz w:val="28"/>
          <w:szCs w:val="28"/>
        </w:rPr>
        <w:t>связано с:</w:t>
      </w:r>
    </w:p>
    <w:p w14:paraId="49509264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3AF7">
        <w:rPr>
          <w:sz w:val="28"/>
          <w:szCs w:val="28"/>
        </w:rPr>
        <w:t>- увеличением минимального размера оплаты труда до 2</w:t>
      </w:r>
      <w:r w:rsidRPr="00433AF7">
        <w:rPr>
          <w:spacing w:val="60"/>
          <w:sz w:val="28"/>
          <w:szCs w:val="28"/>
        </w:rPr>
        <w:t>2</w:t>
      </w:r>
      <w:r w:rsidRPr="00433AF7">
        <w:rPr>
          <w:sz w:val="28"/>
          <w:szCs w:val="28"/>
        </w:rPr>
        <w:t xml:space="preserve">440,00 руб., индексацией заработной платы с 1 октября 2025 года на 6,3 %, доведением до года </w:t>
      </w:r>
      <w:r w:rsidRPr="00433AF7">
        <w:rPr>
          <w:sz w:val="28"/>
          <w:szCs w:val="28"/>
        </w:rPr>
        <w:lastRenderedPageBreak/>
        <w:t>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Ивановской области;</w:t>
      </w:r>
    </w:p>
    <w:p w14:paraId="330CE497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- выделением средств на реализацию постановления Конституционного суда РФ от 23.09.2024 № 40-П, на преобразование учебных корпусов и общежитий колледжей как неотъемлемой части учебно-производственного комплекса, </w:t>
      </w:r>
      <w:r w:rsidRPr="00433AF7">
        <w:rPr>
          <w:rFonts w:eastAsia="Calibri"/>
          <w:sz w:val="28"/>
          <w:szCs w:val="28"/>
        </w:rPr>
        <w:t xml:space="preserve">на бесплатное горячее питание детей из многодетных семей, обучающихся в областных государственных профессиональных образовательных организациях. </w:t>
      </w:r>
    </w:p>
    <w:p w14:paraId="2C0CE49D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>По подразделу 0705</w:t>
      </w:r>
      <w:r w:rsidRPr="00433AF7">
        <w:rPr>
          <w:sz w:val="28"/>
          <w:szCs w:val="28"/>
        </w:rPr>
        <w:t xml:space="preserve"> </w:t>
      </w:r>
      <w:r w:rsidRPr="00681287">
        <w:rPr>
          <w:b/>
          <w:bCs/>
          <w:sz w:val="28"/>
          <w:szCs w:val="28"/>
        </w:rPr>
        <w:t>«Профессиональная подготовка, переподготовка и повышение квалификации»</w:t>
      </w:r>
      <w:r w:rsidRPr="00433AF7">
        <w:rPr>
          <w:sz w:val="28"/>
          <w:szCs w:val="28"/>
        </w:rPr>
        <w:t xml:space="preserve"> расходы утверждены в сумме 11</w:t>
      </w:r>
      <w:r w:rsidRPr="00433AF7">
        <w:rPr>
          <w:spacing w:val="60"/>
          <w:sz w:val="28"/>
          <w:szCs w:val="28"/>
        </w:rPr>
        <w:t>9</w:t>
      </w:r>
      <w:r w:rsidRPr="00433AF7">
        <w:rPr>
          <w:sz w:val="28"/>
          <w:szCs w:val="28"/>
        </w:rPr>
        <w:t>241,3 тыс. руб., исполнены в сумме 118148,2 тыс. руб. или 99,1 % от плановых назначений.</w:t>
      </w:r>
    </w:p>
    <w:p w14:paraId="05AB1DA6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По указанному подразделу отражены расходы на финансовое обеспечение повышения квалификации педагогических работников образовательных организаций, государственных служащих, муниципальных служащих, подготовки кадров для народного хозяйства.  </w:t>
      </w:r>
    </w:p>
    <w:p w14:paraId="1D6BD4BC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>По подразделу 0707</w:t>
      </w:r>
      <w:r w:rsidRPr="00433AF7">
        <w:rPr>
          <w:sz w:val="28"/>
          <w:szCs w:val="28"/>
        </w:rPr>
        <w:t xml:space="preserve"> </w:t>
      </w:r>
      <w:r w:rsidRPr="00681287">
        <w:rPr>
          <w:b/>
          <w:bCs/>
          <w:sz w:val="28"/>
          <w:szCs w:val="28"/>
        </w:rPr>
        <w:t>«Молодежная политика»</w:t>
      </w:r>
      <w:r w:rsidRPr="00433AF7">
        <w:rPr>
          <w:sz w:val="28"/>
          <w:szCs w:val="28"/>
        </w:rPr>
        <w:t xml:space="preserve"> расходы утверждены в сумме 15</w:t>
      </w:r>
      <w:r w:rsidRPr="00433AF7">
        <w:rPr>
          <w:spacing w:val="60"/>
          <w:sz w:val="28"/>
          <w:szCs w:val="28"/>
        </w:rPr>
        <w:t>5</w:t>
      </w:r>
      <w:r w:rsidRPr="00433AF7">
        <w:rPr>
          <w:sz w:val="28"/>
          <w:szCs w:val="28"/>
        </w:rPr>
        <w:t>524,0 тыс. руб., исполнены в сумме 15</w:t>
      </w:r>
      <w:r w:rsidRPr="00433AF7">
        <w:rPr>
          <w:spacing w:val="60"/>
          <w:sz w:val="28"/>
          <w:szCs w:val="28"/>
        </w:rPr>
        <w:t>4</w:t>
      </w:r>
      <w:r w:rsidRPr="00433AF7">
        <w:rPr>
          <w:sz w:val="28"/>
          <w:szCs w:val="28"/>
        </w:rPr>
        <w:t xml:space="preserve">758,6 тыс. руб. или 99,5 % от плановых назначений. </w:t>
      </w:r>
    </w:p>
    <w:p w14:paraId="4CCCE6FE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По указанному подразделу отражены расходы на: </w:t>
      </w:r>
    </w:p>
    <w:p w14:paraId="6BC68F0A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на оказание муниципальных услуг (выполнение работ) в области молодежной политики и спорта, в том числе на предоставление субсидий бюджетным и автономным учреждениям на выполнение муниципального задания; </w:t>
      </w:r>
    </w:p>
    <w:p w14:paraId="3B6A5AA2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на финансовое обеспечение деятельности казенных муниципальных учреждений;</w:t>
      </w:r>
    </w:p>
    <w:p w14:paraId="7A23D72F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3AF7">
        <w:rPr>
          <w:rFonts w:eastAsia="Calibri"/>
          <w:sz w:val="28"/>
          <w:szCs w:val="28"/>
        </w:rPr>
        <w:t>на организацию мероприятий по работе с молодежью (поддержка талантливой молодежи, мероприятия по социальной адаптации молодежи, направленные на противодействие распространению алкоголизма, наркомании, токсикомании в молодежной среде, профилактику безнадзорности, беспризорности, правонарушений и экстремизма среди молодежи; содействие формированию навыков здорового образа жизни; гражданско-патриотическое воспитание молодежи).</w:t>
      </w:r>
    </w:p>
    <w:p w14:paraId="4C031A36" w14:textId="77777777" w:rsidR="00433AF7" w:rsidRPr="00433AF7" w:rsidRDefault="00433AF7" w:rsidP="00433AF7">
      <w:pPr>
        <w:ind w:firstLine="709"/>
        <w:jc w:val="both"/>
        <w:rPr>
          <w:sz w:val="28"/>
          <w:szCs w:val="28"/>
          <w:lang w:eastAsia="x-none"/>
        </w:rPr>
      </w:pPr>
      <w:r w:rsidRPr="00433AF7">
        <w:rPr>
          <w:sz w:val="28"/>
          <w:szCs w:val="28"/>
          <w:lang w:val="x-none" w:eastAsia="x-none"/>
        </w:rPr>
        <w:t>У</w:t>
      </w:r>
      <w:r w:rsidRPr="00433AF7">
        <w:rPr>
          <w:sz w:val="28"/>
          <w:szCs w:val="28"/>
          <w:lang w:eastAsia="x-none"/>
        </w:rPr>
        <w:t>величение</w:t>
      </w:r>
      <w:r w:rsidRPr="00433AF7">
        <w:rPr>
          <w:sz w:val="28"/>
          <w:szCs w:val="28"/>
          <w:lang w:val="x-none" w:eastAsia="x-none"/>
        </w:rPr>
        <w:t xml:space="preserve"> расходов за 202</w:t>
      </w:r>
      <w:r w:rsidRPr="00433AF7">
        <w:rPr>
          <w:sz w:val="28"/>
          <w:szCs w:val="28"/>
          <w:lang w:eastAsia="x-none"/>
        </w:rPr>
        <w:t>5</w:t>
      </w:r>
      <w:r w:rsidRPr="00433AF7">
        <w:rPr>
          <w:sz w:val="28"/>
          <w:szCs w:val="28"/>
          <w:lang w:val="x-none" w:eastAsia="x-none"/>
        </w:rPr>
        <w:t xml:space="preserve"> год по сравнению с 202</w:t>
      </w:r>
      <w:r w:rsidRPr="00433AF7">
        <w:rPr>
          <w:sz w:val="28"/>
          <w:szCs w:val="28"/>
          <w:lang w:eastAsia="x-none"/>
        </w:rPr>
        <w:t>4</w:t>
      </w:r>
      <w:r w:rsidRPr="00433AF7">
        <w:rPr>
          <w:sz w:val="28"/>
          <w:szCs w:val="28"/>
          <w:lang w:val="x-none" w:eastAsia="x-none"/>
        </w:rPr>
        <w:t xml:space="preserve"> годом составило</w:t>
      </w:r>
      <w:r w:rsidRPr="00433AF7">
        <w:rPr>
          <w:sz w:val="28"/>
          <w:szCs w:val="28"/>
          <w:lang w:eastAsia="x-none"/>
        </w:rPr>
        <w:t xml:space="preserve"> 4</w:t>
      </w:r>
      <w:r w:rsidRPr="00433AF7">
        <w:rPr>
          <w:spacing w:val="60"/>
          <w:sz w:val="28"/>
          <w:szCs w:val="28"/>
          <w:lang w:eastAsia="x-none"/>
        </w:rPr>
        <w:t>0</w:t>
      </w:r>
      <w:r w:rsidRPr="00433AF7">
        <w:rPr>
          <w:sz w:val="28"/>
          <w:szCs w:val="28"/>
          <w:lang w:eastAsia="x-none"/>
        </w:rPr>
        <w:t xml:space="preserve">241,2 </w:t>
      </w:r>
      <w:r w:rsidRPr="00433AF7">
        <w:rPr>
          <w:sz w:val="28"/>
          <w:szCs w:val="28"/>
          <w:lang w:val="x-none" w:eastAsia="x-none"/>
        </w:rPr>
        <w:t>тыс. руб.</w:t>
      </w:r>
      <w:r w:rsidRPr="00433AF7">
        <w:rPr>
          <w:sz w:val="28"/>
          <w:szCs w:val="28"/>
          <w:lang w:eastAsia="x-none"/>
        </w:rPr>
        <w:t xml:space="preserve"> или на 35,1 % связано с выделением дополнительных средств на </w:t>
      </w:r>
      <w:r w:rsidRPr="00433AF7">
        <w:rPr>
          <w:rFonts w:eastAsia="Calibri"/>
          <w:sz w:val="28"/>
          <w:szCs w:val="28"/>
          <w:lang w:val="x-none" w:eastAsia="x-none"/>
        </w:rPr>
        <w:t>организаци</w:t>
      </w:r>
      <w:r w:rsidRPr="00433AF7">
        <w:rPr>
          <w:rFonts w:eastAsia="Calibri"/>
          <w:sz w:val="28"/>
          <w:szCs w:val="28"/>
          <w:lang w:eastAsia="x-none"/>
        </w:rPr>
        <w:t>ю</w:t>
      </w:r>
      <w:r w:rsidRPr="00433AF7">
        <w:rPr>
          <w:rFonts w:eastAsia="Calibri"/>
          <w:sz w:val="28"/>
          <w:szCs w:val="28"/>
          <w:lang w:val="x-none" w:eastAsia="x-none"/>
        </w:rPr>
        <w:t xml:space="preserve"> мероприятий по работе с молодежью</w:t>
      </w:r>
      <w:r w:rsidRPr="00433AF7">
        <w:rPr>
          <w:rFonts w:eastAsia="Calibri"/>
          <w:sz w:val="28"/>
          <w:szCs w:val="28"/>
          <w:lang w:eastAsia="x-none"/>
        </w:rPr>
        <w:t>;</w:t>
      </w:r>
      <w:r w:rsidRPr="00433AF7">
        <w:rPr>
          <w:sz w:val="28"/>
          <w:szCs w:val="28"/>
          <w:lang w:val="x-none" w:eastAsia="x-none"/>
        </w:rPr>
        <w:t xml:space="preserve"> увеличением минимального размера оплаты труда до 2</w:t>
      </w:r>
      <w:r w:rsidRPr="00433AF7">
        <w:rPr>
          <w:spacing w:val="60"/>
          <w:sz w:val="28"/>
          <w:szCs w:val="28"/>
          <w:lang w:val="x-none" w:eastAsia="x-none"/>
        </w:rPr>
        <w:t>2</w:t>
      </w:r>
      <w:r w:rsidRPr="00433AF7">
        <w:rPr>
          <w:sz w:val="28"/>
          <w:szCs w:val="28"/>
          <w:lang w:val="x-none" w:eastAsia="x-none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</w:t>
      </w:r>
      <w:r w:rsidRPr="00433AF7">
        <w:rPr>
          <w:sz w:val="28"/>
          <w:szCs w:val="28"/>
          <w:lang w:eastAsia="x-none"/>
        </w:rPr>
        <w:t> </w:t>
      </w:r>
      <w:r w:rsidRPr="00433AF7">
        <w:rPr>
          <w:sz w:val="28"/>
          <w:szCs w:val="28"/>
          <w:lang w:val="x-none" w:eastAsia="x-none"/>
        </w:rPr>
        <w:t>%</w:t>
      </w:r>
      <w:r w:rsidRPr="00433AF7">
        <w:rPr>
          <w:sz w:val="28"/>
          <w:szCs w:val="28"/>
          <w:lang w:eastAsia="x-none"/>
        </w:rPr>
        <w:t>.</w:t>
      </w:r>
    </w:p>
    <w:p w14:paraId="751C40F7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 xml:space="preserve">По подразделу 0709 </w:t>
      </w:r>
      <w:r w:rsidRPr="0045104E">
        <w:rPr>
          <w:b/>
          <w:bCs/>
          <w:sz w:val="28"/>
          <w:szCs w:val="28"/>
        </w:rPr>
        <w:t>«Другие вопросы в области образования»</w:t>
      </w:r>
      <w:r w:rsidRPr="00433AF7">
        <w:rPr>
          <w:b/>
          <w:sz w:val="28"/>
          <w:szCs w:val="28"/>
        </w:rPr>
        <w:t xml:space="preserve"> </w:t>
      </w:r>
      <w:r w:rsidRPr="00433AF7">
        <w:rPr>
          <w:sz w:val="28"/>
          <w:szCs w:val="28"/>
        </w:rPr>
        <w:t xml:space="preserve">расходы утверждены в сумме 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>75</w:t>
      </w:r>
      <w:r w:rsidRPr="00433AF7">
        <w:rPr>
          <w:spacing w:val="60"/>
          <w:sz w:val="28"/>
          <w:szCs w:val="28"/>
        </w:rPr>
        <w:t>7</w:t>
      </w:r>
      <w:r w:rsidRPr="00433AF7">
        <w:rPr>
          <w:sz w:val="28"/>
          <w:szCs w:val="28"/>
        </w:rPr>
        <w:t xml:space="preserve">831,1 тыс. руб., исполнены в сумме </w:t>
      </w:r>
      <w:r w:rsidRPr="00433AF7">
        <w:rPr>
          <w:spacing w:val="60"/>
          <w:sz w:val="28"/>
          <w:szCs w:val="28"/>
        </w:rPr>
        <w:t>1</w:t>
      </w:r>
      <w:r w:rsidRPr="00433AF7">
        <w:rPr>
          <w:sz w:val="28"/>
          <w:szCs w:val="28"/>
        </w:rPr>
        <w:t>36</w:t>
      </w:r>
      <w:r w:rsidRPr="00433AF7">
        <w:rPr>
          <w:spacing w:val="60"/>
          <w:sz w:val="28"/>
          <w:szCs w:val="28"/>
        </w:rPr>
        <w:t>6</w:t>
      </w:r>
      <w:r w:rsidRPr="00433AF7">
        <w:rPr>
          <w:sz w:val="28"/>
          <w:szCs w:val="28"/>
        </w:rPr>
        <w:t>561,6 тыс. руб. или 74,8 % от плановых назначений.</w:t>
      </w:r>
    </w:p>
    <w:p w14:paraId="57F52DFA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По указанному подразделу отражены расходы на финансовое обеспечение деятельности централизованной бухгалтерии, областной психолого-медико-педагогической консультации, центра оценки качества образования, организации проведения единого государственного экзамена, мероприятий в сфере образования для детей и педагогов, включая региональные этапы предметных олимпиад, организации отдыха и оздоровления детей (за исключением организации отдыха </w:t>
      </w:r>
      <w:r w:rsidRPr="00433AF7">
        <w:rPr>
          <w:sz w:val="28"/>
          <w:szCs w:val="28"/>
        </w:rPr>
        <w:lastRenderedPageBreak/>
        <w:t>детей в каникулярное время), детей-сирот и детей, находящихся в трудной жизненной ситуации, детей из многодетных семей в санаторно-оздоровительных детских лагерях круглогодичного действия, загородных оздоровительных лагерях.</w:t>
      </w:r>
    </w:p>
    <w:p w14:paraId="73F1BF89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Также данному подразделу также отражены расходы на обеспечение деятельности исполнительного органа государственной власти в области образования, содержание которого осуществляется как за счет средств областного бюджета, так и за счет субвенции, переданной  из федерального бюджета для осуществления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образования, а также созданного с 02.12.2024 исполнительного органа государственной власти по вопросам реализации молодежной политики на территории Ивановской области.</w:t>
      </w:r>
    </w:p>
    <w:p w14:paraId="1C4DE44E" w14:textId="77777777" w:rsid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Кроме того, по данному подразделу отражены расходы на содержание органов местного самоуправления в области образования.</w:t>
      </w:r>
    </w:p>
    <w:p w14:paraId="68D2067D" w14:textId="77777777" w:rsidR="00336A20" w:rsidRPr="009207B6" w:rsidRDefault="00336A20" w:rsidP="00336A20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>В  рамках ведомственного проекта «Развитие градостроительной деятельности на территории Ивановской области»</w:t>
      </w:r>
      <w:r w:rsidRPr="009207B6">
        <w:rPr>
          <w:rFonts w:eastAsia="Calibri"/>
          <w:bCs/>
          <w:sz w:val="28"/>
          <w:szCs w:val="28"/>
        </w:rPr>
        <w:t xml:space="preserve"> расходы в сумме </w:t>
      </w:r>
      <w:r w:rsidRPr="009207B6">
        <w:rPr>
          <w:rFonts w:eastAsia="Calibri"/>
          <w:sz w:val="28"/>
          <w:szCs w:val="28"/>
          <w:lang w:eastAsia="en-US"/>
        </w:rPr>
        <w:t xml:space="preserve">213 000 000,0 руб. </w:t>
      </w:r>
      <w:r w:rsidRPr="009207B6">
        <w:rPr>
          <w:sz w:val="28"/>
          <w:szCs w:val="28"/>
        </w:rPr>
        <w:t>за счет средств областного бюджета</w:t>
      </w:r>
      <w:r w:rsidRPr="009207B6">
        <w:rPr>
          <w:rFonts w:eastAsia="Calibri"/>
          <w:bCs/>
          <w:sz w:val="28"/>
          <w:szCs w:val="28"/>
        </w:rPr>
        <w:t xml:space="preserve"> на к</w:t>
      </w:r>
      <w:r w:rsidRPr="009207B6">
        <w:rPr>
          <w:rFonts w:eastAsia="Calibri"/>
          <w:sz w:val="28"/>
          <w:szCs w:val="28"/>
          <w:lang w:eastAsia="en-US"/>
        </w:rPr>
        <w:t xml:space="preserve">апитальный грант (первоначальная часть) в целях софинансирования расходов концессионера в соответствии с концессионным соглашением в отношении реконструкции и эксплуатации объекта культурного наследия регионального значения «Отделочный корпус, </w:t>
      </w:r>
      <w:proofErr w:type="spellStart"/>
      <w:r w:rsidRPr="009207B6">
        <w:rPr>
          <w:rFonts w:eastAsia="Calibri"/>
          <w:sz w:val="28"/>
          <w:szCs w:val="28"/>
          <w:lang w:eastAsia="en-US"/>
        </w:rPr>
        <w:t>палилка</w:t>
      </w:r>
      <w:proofErr w:type="spellEnd"/>
      <w:r w:rsidRPr="009207B6">
        <w:rPr>
          <w:rFonts w:eastAsia="Calibri"/>
          <w:sz w:val="28"/>
          <w:szCs w:val="28"/>
          <w:lang w:eastAsia="en-US"/>
        </w:rPr>
        <w:t xml:space="preserve"> и дымовая труба», входящего в состав объекта культурного наследия регионального значения «Архитектурный ансамбль Большой Ивановской мануфактуры» не исполнены, поскольку </w:t>
      </w:r>
      <w:r w:rsidRPr="009207B6">
        <w:rPr>
          <w:sz w:val="28"/>
          <w:szCs w:val="28"/>
        </w:rPr>
        <w:t>АНО по содействию в развитии социальной, культурной и научной инфраструктуры «Кампус Большой Ивановской мануфактуры» (концессионер) не выставлен счет на перечисление первоначальной части капитального гранта в соответствии с пунктом 3.4.5 раздела 3 приложения 12 к концессионному соглашению от 16.06.2023, а также в связи с  проработкой модели реализации проекта по созданию кампуса.</w:t>
      </w:r>
    </w:p>
    <w:p w14:paraId="17210538" w14:textId="79D80347" w:rsidR="00336A20" w:rsidRPr="00336A20" w:rsidRDefault="00336A20" w:rsidP="00336A20">
      <w:pPr>
        <w:pStyle w:val="a5"/>
        <w:shd w:val="clear" w:color="auto" w:fill="FFFFFF" w:themeFill="background1"/>
        <w:suppressAutoHyphens/>
        <w:ind w:firstLine="708"/>
        <w:rPr>
          <w:rFonts w:eastAsia="Calibri"/>
          <w:sz w:val="28"/>
          <w:szCs w:val="28"/>
          <w:lang w:eastAsia="en-US"/>
        </w:rPr>
      </w:pPr>
      <w:r w:rsidRPr="009207B6">
        <w:rPr>
          <w:rFonts w:eastAsia="Calibri"/>
          <w:sz w:val="28"/>
          <w:szCs w:val="28"/>
          <w:lang w:eastAsia="en-US"/>
        </w:rPr>
        <w:t xml:space="preserve">В рамках ведомственного проекта «Оказание поддержки реализации научных, образовательных проектов и развитие инфраструктуры» </w:t>
      </w:r>
      <w:r w:rsidRPr="009207B6">
        <w:rPr>
          <w:rFonts w:eastAsia="Calibri"/>
          <w:bCs/>
          <w:sz w:val="28"/>
          <w:szCs w:val="28"/>
        </w:rPr>
        <w:t xml:space="preserve">неисполнение расходов в </w:t>
      </w:r>
      <w:r w:rsidRPr="009207B6">
        <w:rPr>
          <w:sz w:val="28"/>
          <w:szCs w:val="28"/>
        </w:rPr>
        <w:t xml:space="preserve">сумме </w:t>
      </w:r>
      <w:r w:rsidRPr="009207B6">
        <w:rPr>
          <w:color w:val="000000"/>
          <w:sz w:val="28"/>
          <w:szCs w:val="28"/>
        </w:rPr>
        <w:t xml:space="preserve">166 582 116,13 </w:t>
      </w:r>
      <w:r w:rsidRPr="009207B6">
        <w:rPr>
          <w:sz w:val="28"/>
          <w:szCs w:val="28"/>
        </w:rPr>
        <w:t>руб. за счет средств областного бюджета на п</w:t>
      </w:r>
      <w:r w:rsidRPr="009207B6">
        <w:rPr>
          <w:rFonts w:eastAsia="Calibri"/>
          <w:bCs/>
          <w:sz w:val="28"/>
          <w:szCs w:val="28"/>
        </w:rPr>
        <w:t xml:space="preserve">риобретение в собственность Ивановской области объекта недвижимого имущества, расположенного по адресу: Ивановская область, г. Иваново, пр. Ленина, д. 40А, </w:t>
      </w:r>
      <w:r w:rsidRPr="009207B6">
        <w:rPr>
          <w:sz w:val="28"/>
          <w:szCs w:val="28"/>
        </w:rPr>
        <w:t xml:space="preserve"> обусловлено  принятием Указа Губернатора Ивановской области от 15.10.2025 № 83-уг «О приостановлении действия постановления Правительства Ивановской области от 06.06.2025 № 218-п «О принятии решения о подготовке и реализации бюджетных инвестиций за счет средств областного бюджета на приобретение объекта недвижимого имущества в собственность Ивановской области».</w:t>
      </w:r>
    </w:p>
    <w:p w14:paraId="733C4FC9" w14:textId="77777777" w:rsidR="00433AF7" w:rsidRPr="00433AF7" w:rsidRDefault="00433AF7" w:rsidP="00433AF7">
      <w:pPr>
        <w:ind w:firstLine="709"/>
        <w:jc w:val="both"/>
        <w:rPr>
          <w:sz w:val="28"/>
          <w:szCs w:val="28"/>
          <w:lang w:eastAsia="x-none"/>
        </w:rPr>
      </w:pPr>
      <w:r w:rsidRPr="00433AF7">
        <w:rPr>
          <w:sz w:val="28"/>
          <w:szCs w:val="28"/>
          <w:lang w:val="x-none" w:eastAsia="x-none"/>
        </w:rPr>
        <w:t>У</w:t>
      </w:r>
      <w:r w:rsidRPr="00433AF7">
        <w:rPr>
          <w:sz w:val="28"/>
          <w:szCs w:val="28"/>
          <w:lang w:eastAsia="x-none"/>
        </w:rPr>
        <w:t>величение</w:t>
      </w:r>
      <w:r w:rsidRPr="00433AF7">
        <w:rPr>
          <w:sz w:val="28"/>
          <w:szCs w:val="28"/>
          <w:lang w:val="x-none" w:eastAsia="x-none"/>
        </w:rPr>
        <w:t xml:space="preserve"> расходов за 202</w:t>
      </w:r>
      <w:r w:rsidRPr="00433AF7">
        <w:rPr>
          <w:sz w:val="28"/>
          <w:szCs w:val="28"/>
          <w:lang w:eastAsia="x-none"/>
        </w:rPr>
        <w:t>5</w:t>
      </w:r>
      <w:r w:rsidRPr="00433AF7">
        <w:rPr>
          <w:sz w:val="28"/>
          <w:szCs w:val="28"/>
          <w:lang w:val="x-none" w:eastAsia="x-none"/>
        </w:rPr>
        <w:t xml:space="preserve"> год по сравнению с 202</w:t>
      </w:r>
      <w:r w:rsidRPr="00433AF7">
        <w:rPr>
          <w:sz w:val="28"/>
          <w:szCs w:val="28"/>
          <w:lang w:eastAsia="x-none"/>
        </w:rPr>
        <w:t>4</w:t>
      </w:r>
      <w:r w:rsidRPr="00433AF7">
        <w:rPr>
          <w:sz w:val="28"/>
          <w:szCs w:val="28"/>
          <w:lang w:val="x-none" w:eastAsia="x-none"/>
        </w:rPr>
        <w:t xml:space="preserve"> годом составило</w:t>
      </w:r>
      <w:r w:rsidRPr="00433AF7">
        <w:rPr>
          <w:sz w:val="28"/>
          <w:szCs w:val="28"/>
          <w:lang w:eastAsia="x-none"/>
        </w:rPr>
        <w:t xml:space="preserve"> 12510,9 </w:t>
      </w:r>
      <w:r w:rsidRPr="00433AF7">
        <w:rPr>
          <w:sz w:val="28"/>
          <w:szCs w:val="28"/>
          <w:lang w:val="x-none" w:eastAsia="x-none"/>
        </w:rPr>
        <w:t>тыс. руб.</w:t>
      </w:r>
      <w:r w:rsidRPr="00433AF7">
        <w:rPr>
          <w:sz w:val="28"/>
          <w:szCs w:val="28"/>
          <w:lang w:eastAsia="x-none"/>
        </w:rPr>
        <w:t xml:space="preserve"> или на 1,0 %.</w:t>
      </w:r>
    </w:p>
    <w:p w14:paraId="01FF973B" w14:textId="77777777" w:rsidR="00BE2031" w:rsidRPr="0086648F" w:rsidRDefault="00BE2031" w:rsidP="00BE2031">
      <w:pPr>
        <w:ind w:firstLine="708"/>
        <w:jc w:val="both"/>
        <w:rPr>
          <w:rFonts w:eastAsia="Calibri"/>
          <w:bCs/>
          <w:sz w:val="28"/>
          <w:szCs w:val="28"/>
          <w:highlight w:val="yellow"/>
        </w:rPr>
      </w:pPr>
    </w:p>
    <w:p w14:paraId="779FB1AF" w14:textId="77777777" w:rsidR="00DD4029" w:rsidRPr="00433AF7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AF7">
        <w:rPr>
          <w:rFonts w:ascii="Times New Roman" w:hAnsi="Times New Roman" w:cs="Times New Roman"/>
          <w:b/>
          <w:sz w:val="28"/>
          <w:szCs w:val="28"/>
        </w:rPr>
        <w:t>Раздел 0800 «Культура, кинематография»</w:t>
      </w:r>
    </w:p>
    <w:p w14:paraId="5B012BE0" w14:textId="77777777" w:rsidR="009B68A7" w:rsidRPr="0086648F" w:rsidRDefault="009B68A7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0928823" w14:textId="0ADDE84B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lastRenderedPageBreak/>
        <w:t xml:space="preserve">По подразделу 0801 </w:t>
      </w:r>
      <w:r w:rsidRPr="00433AF7">
        <w:rPr>
          <w:b/>
          <w:bCs/>
          <w:sz w:val="28"/>
          <w:szCs w:val="28"/>
        </w:rPr>
        <w:t>«Культура»</w:t>
      </w:r>
      <w:r w:rsidRPr="00433AF7">
        <w:rPr>
          <w:sz w:val="28"/>
          <w:szCs w:val="28"/>
        </w:rPr>
        <w:t xml:space="preserve"> расходы консолидированного бюджета Ивановской области в 2025 году исполнены в сумме 3 395 658,4 тыс. руб., что составляет 93,8 % к утверждённым бюджетным ассигнованиям 3 619 111,7 тыс. руб. </w:t>
      </w:r>
    </w:p>
    <w:p w14:paraId="007D67AF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Бюджетные ассигнования направлены:</w:t>
      </w:r>
    </w:p>
    <w:p w14:paraId="65FF4431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на оказание государственных и муниципальных услуг (выполнение работ) в области культуры, в том числе на предоставление субсидий бюджетным и автономным учреждениям на выполнение государственного (муниципального) задания; </w:t>
      </w:r>
    </w:p>
    <w:p w14:paraId="0CE7FEAC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на финансовое обеспечение деятельности казенных муниципальных учреждений;</w:t>
      </w:r>
    </w:p>
    <w:p w14:paraId="3B21B685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rFonts w:eastAsia="Calibri"/>
          <w:bCs/>
          <w:sz w:val="28"/>
          <w:szCs w:val="28"/>
        </w:rPr>
        <w:t>финансовое обеспечение реализации мероприятий регионального проекта «Семейные ценности и инфраструктура культуры»,</w:t>
      </w:r>
      <w:r w:rsidRPr="00433AF7">
        <w:rPr>
          <w:sz w:val="28"/>
          <w:szCs w:val="28"/>
        </w:rPr>
        <w:t xml:space="preserve"> входящего в состав национального проекта «Семья:</w:t>
      </w:r>
    </w:p>
    <w:p w14:paraId="1763E256" w14:textId="77777777" w:rsidR="00433AF7" w:rsidRPr="000F2A16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2A16">
        <w:rPr>
          <w:sz w:val="28"/>
          <w:szCs w:val="28"/>
        </w:rPr>
        <w:t>-  модернизацию региональных и муниципальных библиотек;</w:t>
      </w:r>
    </w:p>
    <w:p w14:paraId="6DEEC4CC" w14:textId="77777777" w:rsidR="00433AF7" w:rsidRPr="000F2A16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2A16">
        <w:rPr>
          <w:sz w:val="28"/>
          <w:szCs w:val="28"/>
        </w:rPr>
        <w:t>- создание модельных муниципальных библиотек;</w:t>
      </w:r>
    </w:p>
    <w:p w14:paraId="7C00B1DA" w14:textId="77777777" w:rsidR="00433AF7" w:rsidRPr="000F2A16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2A16">
        <w:rPr>
          <w:sz w:val="28"/>
          <w:szCs w:val="28"/>
        </w:rPr>
        <w:t>- капитальный ремонт учреждений культурно-досугового типа;</w:t>
      </w:r>
    </w:p>
    <w:p w14:paraId="41B40031" w14:textId="77777777" w:rsidR="00433AF7" w:rsidRPr="000F2A16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2A16">
        <w:rPr>
          <w:sz w:val="28"/>
          <w:szCs w:val="28"/>
        </w:rPr>
        <w:t>- модернизацию и техническое оснащение региональных и муниципальных музеев;</w:t>
      </w:r>
    </w:p>
    <w:p w14:paraId="3178255A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 xml:space="preserve"> </w:t>
      </w:r>
      <w:r w:rsidRPr="00433AF7">
        <w:rPr>
          <w:rFonts w:eastAsia="Calibri"/>
          <w:bCs/>
          <w:sz w:val="28"/>
          <w:szCs w:val="28"/>
        </w:rPr>
        <w:t xml:space="preserve">укрепление материально-технической базы областных государственных музеев, библиотек, театрально-зрелищных и концертных учреждений, </w:t>
      </w:r>
      <w:r w:rsidRPr="00433AF7">
        <w:rPr>
          <w:sz w:val="28"/>
          <w:szCs w:val="28"/>
        </w:rPr>
        <w:t>муниципальных учреждений культуры;</w:t>
      </w:r>
    </w:p>
    <w:p w14:paraId="693DC775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проведение Международного кинофестиваля имени Андрея Тарковского «Зеркало»;</w:t>
      </w:r>
    </w:p>
    <w:p w14:paraId="0219C493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развитие фестивального движения;</w:t>
      </w:r>
    </w:p>
    <w:p w14:paraId="3196F28D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обеспечение развития и укрепления материально-технической базы домов культуры в населенных пунктах с числом жителей до 50 тысяч человек;</w:t>
      </w:r>
    </w:p>
    <w:p w14:paraId="06E3D914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33AF7">
        <w:rPr>
          <w:sz w:val="28"/>
          <w:szCs w:val="28"/>
        </w:rPr>
        <w:t>п</w:t>
      </w:r>
      <w:r w:rsidRPr="00433AF7">
        <w:rPr>
          <w:rFonts w:eastAsia="Calibri"/>
          <w:bCs/>
          <w:sz w:val="28"/>
          <w:szCs w:val="28"/>
        </w:rPr>
        <w:t>оддержку творческой деятельности и оснащение государственных театров, кукольных театров;</w:t>
      </w:r>
    </w:p>
    <w:p w14:paraId="6E0B942D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модернизацию библиотек в части комплектования книжных фондов областных государственных и муниципальных библиотек;</w:t>
      </w:r>
    </w:p>
    <w:p w14:paraId="4D40803A" w14:textId="77777777" w:rsid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проведение государственной историко-культурной экспертизы в отношении выявленных объектов культурного наследия.</w:t>
      </w:r>
    </w:p>
    <w:p w14:paraId="38F3F91A" w14:textId="77777777" w:rsidR="002E5524" w:rsidRPr="009207B6" w:rsidRDefault="002E5524" w:rsidP="002E552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>В 2025 году</w:t>
      </w:r>
      <w:r w:rsidRPr="009207B6">
        <w:rPr>
          <w:rFonts w:eastAsiaTheme="minorHAnsi"/>
          <w:sz w:val="28"/>
          <w:szCs w:val="28"/>
          <w:lang w:eastAsia="en-US"/>
        </w:rPr>
        <w:t xml:space="preserve"> в рамках регионального проекта «Сохранение культурного и исторического наследия» </w:t>
      </w:r>
      <w:r w:rsidRPr="009207B6">
        <w:rPr>
          <w:rFonts w:eastAsia="Calibri"/>
          <w:bCs/>
          <w:sz w:val="28"/>
          <w:szCs w:val="28"/>
        </w:rPr>
        <w:t>средства областного и федерального бюджетов были направлены на предоставление с</w:t>
      </w:r>
      <w:r w:rsidRPr="009207B6">
        <w:rPr>
          <w:color w:val="000000"/>
          <w:sz w:val="28"/>
          <w:szCs w:val="28"/>
        </w:rPr>
        <w:t xml:space="preserve">убсидии бюджетам муниципальных образований Ивановской области на софинансирование создания и (или) модернизации инфраструктуры в сфере культуры муниципальной собственности </w:t>
      </w:r>
      <w:r w:rsidRPr="009207B6">
        <w:rPr>
          <w:rFonts w:eastAsia="Calibri"/>
          <w:sz w:val="28"/>
          <w:szCs w:val="28"/>
          <w:lang w:eastAsia="en-US"/>
        </w:rPr>
        <w:t xml:space="preserve">в сумме 62 868 642,12 руб. </w:t>
      </w:r>
      <w:r w:rsidRPr="009207B6">
        <w:rPr>
          <w:color w:val="000000"/>
          <w:sz w:val="28"/>
          <w:szCs w:val="28"/>
        </w:rPr>
        <w:t xml:space="preserve">(36,6 % от назначений) по причине </w:t>
      </w:r>
      <w:r w:rsidRPr="009207B6">
        <w:rPr>
          <w:sz w:val="28"/>
          <w:szCs w:val="28"/>
        </w:rPr>
        <w:t>не исполнения контракта на строительство Центра культурного развития по адресу: Россия, Ивановская область, г. Тейково, ул. Новоженова в связи с незавершенными строительно-монтажными работами из-за корректировки проектной документации ввиду выявления дополнительных работ.</w:t>
      </w:r>
    </w:p>
    <w:p w14:paraId="02A82D52" w14:textId="77777777" w:rsidR="002E5524" w:rsidRPr="009207B6" w:rsidRDefault="002E5524" w:rsidP="002E5524">
      <w:pPr>
        <w:shd w:val="clear" w:color="auto" w:fill="FFFFFF" w:themeFill="background1"/>
        <w:ind w:firstLine="709"/>
        <w:contextualSpacing/>
        <w:jc w:val="both"/>
        <w:rPr>
          <w:sz w:val="28"/>
          <w:szCs w:val="28"/>
        </w:rPr>
      </w:pPr>
      <w:r w:rsidRPr="009207B6">
        <w:rPr>
          <w:sz w:val="28"/>
          <w:szCs w:val="28"/>
        </w:rPr>
        <w:t xml:space="preserve">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</w:t>
      </w:r>
      <w:r w:rsidRPr="009207B6">
        <w:rPr>
          <w:rFonts w:eastAsia="Calibri"/>
          <w:bCs/>
          <w:sz w:val="28"/>
          <w:szCs w:val="28"/>
        </w:rPr>
        <w:lastRenderedPageBreak/>
        <w:t xml:space="preserve">средства областного бюджета были направлены </w:t>
      </w:r>
      <w:r w:rsidRPr="009207B6">
        <w:rPr>
          <w:sz w:val="28"/>
          <w:szCs w:val="28"/>
        </w:rPr>
        <w:t>на реализацию специального инфраструктурного проекта в сумме 27 142 346,06 руб. (98 % от назначений).</w:t>
      </w:r>
    </w:p>
    <w:p w14:paraId="08DF5239" w14:textId="77777777" w:rsidR="002E5524" w:rsidRPr="009207B6" w:rsidRDefault="002E5524" w:rsidP="002E5524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sz w:val="28"/>
          <w:szCs w:val="28"/>
        </w:rPr>
        <w:t>В рамках регионального проекта «Современный облик сельских территорий»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средства были направлены:</w:t>
      </w:r>
    </w:p>
    <w:p w14:paraId="7A62075C" w14:textId="77777777" w:rsidR="002E5524" w:rsidRPr="009207B6" w:rsidRDefault="002E5524" w:rsidP="002E5524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 на реализацию проектов комплексного развития сельских территорий или сельских агломераций в сумме 47 840 101,02 руб. (98,22% от назначений);</w:t>
      </w:r>
    </w:p>
    <w:p w14:paraId="09AFD110" w14:textId="3F747C54" w:rsidR="002E5524" w:rsidRPr="002E5524" w:rsidRDefault="002E5524" w:rsidP="002E5524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разработку (корректировку) проектной документации объектов социальной и инженерной инфраструктуры населенных пунктов, расположенных в сельской местности в сумме 2 753 100,00 руб. (100% от назначений).</w:t>
      </w:r>
    </w:p>
    <w:p w14:paraId="3E8410E7" w14:textId="77777777" w:rsidR="00433AF7" w:rsidRPr="00433AF7" w:rsidRDefault="00433AF7" w:rsidP="00433AF7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sz w:val="28"/>
          <w:szCs w:val="28"/>
        </w:rPr>
        <w:t>Увеличение расходов в 2025 году по сравнению с 2024 годом составило 374703,4 тыс. руб. (на 12,4 %) связано</w:t>
      </w:r>
      <w:r w:rsidRPr="00433AF7">
        <w:rPr>
          <w:sz w:val="20"/>
          <w:szCs w:val="20"/>
        </w:rPr>
        <w:t xml:space="preserve"> </w:t>
      </w:r>
      <w:r w:rsidRPr="00433AF7">
        <w:rPr>
          <w:sz w:val="28"/>
          <w:szCs w:val="28"/>
        </w:rPr>
        <w:t>с увеличением минимального размера оплаты труда, индексацией заработной платы работников государственных и муниципальных учреждений Ивановской области с 1 октября 2025 года на 6,3%, доведением до года расходов по фонду оплаты труда с учетом начислений в связи с индексацией заработной платы с 1 октября 2024 года на 5,3 %, а также доведением заработной платы  работников культуры до средней заработной платы в Ивановской области, индексацией коммунальных услуг на 6,3%.</w:t>
      </w:r>
    </w:p>
    <w:p w14:paraId="3168705E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AF7">
        <w:rPr>
          <w:b/>
          <w:sz w:val="28"/>
          <w:szCs w:val="28"/>
        </w:rPr>
        <w:t xml:space="preserve">По подразделу 0802 </w:t>
      </w:r>
      <w:r w:rsidRPr="00433AF7">
        <w:rPr>
          <w:b/>
          <w:bCs/>
          <w:sz w:val="28"/>
          <w:szCs w:val="28"/>
        </w:rPr>
        <w:t>«Кинематография»</w:t>
      </w:r>
      <w:r w:rsidRPr="00433AF7">
        <w:rPr>
          <w:b/>
          <w:sz w:val="28"/>
          <w:szCs w:val="28"/>
        </w:rPr>
        <w:t xml:space="preserve"> </w:t>
      </w:r>
      <w:r w:rsidRPr="00433AF7">
        <w:rPr>
          <w:sz w:val="28"/>
          <w:szCs w:val="28"/>
        </w:rPr>
        <w:t>расходы консолидированного бюджета Ивановской области в 2025 году исполнены в сумме 1 198,4 тыс. руб., что составляет 100,0 % к утверждённым бюджетным ассигнованиям. Данные средства направлены на проведение кинопоказа в муниципальном учреждении культуры</w:t>
      </w:r>
      <w:r w:rsidRPr="00433AF7">
        <w:rPr>
          <w:sz w:val="20"/>
          <w:szCs w:val="20"/>
        </w:rPr>
        <w:t xml:space="preserve"> </w:t>
      </w:r>
      <w:r w:rsidRPr="00433AF7">
        <w:rPr>
          <w:sz w:val="28"/>
          <w:szCs w:val="28"/>
        </w:rPr>
        <w:t xml:space="preserve">Фурмановского городского поселения Фурмановского муниципального района. </w:t>
      </w:r>
    </w:p>
    <w:p w14:paraId="4323A09E" w14:textId="77777777" w:rsidR="00433AF7" w:rsidRPr="00433AF7" w:rsidRDefault="00433AF7" w:rsidP="00433AF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33AF7">
        <w:rPr>
          <w:b/>
          <w:sz w:val="28"/>
          <w:szCs w:val="28"/>
        </w:rPr>
        <w:t xml:space="preserve">По подразделу 0804 </w:t>
      </w:r>
      <w:r w:rsidRPr="00433AF7">
        <w:rPr>
          <w:sz w:val="28"/>
          <w:szCs w:val="28"/>
        </w:rPr>
        <w:t>«</w:t>
      </w:r>
      <w:r w:rsidRPr="00433AF7">
        <w:rPr>
          <w:rFonts w:eastAsia="Calibri"/>
          <w:b/>
          <w:bCs/>
          <w:sz w:val="28"/>
          <w:szCs w:val="28"/>
        </w:rPr>
        <w:t xml:space="preserve">Другие вопросы в области культуры, кинематографии» </w:t>
      </w:r>
      <w:r w:rsidRPr="00433AF7">
        <w:rPr>
          <w:rFonts w:eastAsia="Calibri"/>
          <w:bCs/>
          <w:sz w:val="28"/>
          <w:szCs w:val="28"/>
        </w:rPr>
        <w:t xml:space="preserve">отражены в том числе расходы на обеспечение деятельности исполнительного </w:t>
      </w:r>
      <w:r w:rsidRPr="00433AF7">
        <w:rPr>
          <w:sz w:val="28"/>
          <w:szCs w:val="28"/>
        </w:rPr>
        <w:t>органа государственной власти в сфере культуры, содержание которого осуществляется как за счет средств областного бюджета, так и за счет субвенции, предоставленной из федерального бюджета на осуществление переданных Ивановской области полномочий Российской Федерации по государственной охране объектов культурного наследия федерального значения.</w:t>
      </w:r>
    </w:p>
    <w:p w14:paraId="48D5A91C" w14:textId="77777777" w:rsidR="00433AF7" w:rsidRPr="00433AF7" w:rsidRDefault="00433AF7" w:rsidP="00433AF7">
      <w:pPr>
        <w:ind w:firstLine="709"/>
        <w:jc w:val="both"/>
        <w:rPr>
          <w:rFonts w:eastAsia="Calibri"/>
          <w:bCs/>
          <w:sz w:val="28"/>
          <w:szCs w:val="28"/>
          <w:lang w:val="x-none" w:eastAsia="x-none"/>
        </w:rPr>
      </w:pPr>
      <w:r w:rsidRPr="00433AF7">
        <w:rPr>
          <w:rFonts w:eastAsia="Calibri"/>
          <w:bCs/>
          <w:sz w:val="28"/>
          <w:szCs w:val="28"/>
          <w:lang w:val="x-none" w:eastAsia="x-none"/>
        </w:rPr>
        <w:t xml:space="preserve">Кроме того, по данному подразделу </w:t>
      </w:r>
      <w:r w:rsidRPr="00433AF7">
        <w:rPr>
          <w:rFonts w:eastAsia="Calibri"/>
          <w:bCs/>
          <w:sz w:val="28"/>
          <w:szCs w:val="28"/>
          <w:lang w:eastAsia="x-none"/>
        </w:rPr>
        <w:t xml:space="preserve">в том числе </w:t>
      </w:r>
      <w:r w:rsidRPr="00433AF7">
        <w:rPr>
          <w:rFonts w:eastAsia="Calibri"/>
          <w:bCs/>
          <w:sz w:val="28"/>
          <w:szCs w:val="28"/>
          <w:lang w:val="x-none" w:eastAsia="x-none"/>
        </w:rPr>
        <w:t>отражены расходы на обеспечение деятельности органов местного самоуправления, учреждений, осуществляющих руководство, управление в сфере культуры.</w:t>
      </w:r>
    </w:p>
    <w:p w14:paraId="47C57D99" w14:textId="77777777" w:rsidR="00433AF7" w:rsidRPr="00433AF7" w:rsidRDefault="00433AF7" w:rsidP="00433AF7">
      <w:pPr>
        <w:ind w:firstLine="709"/>
        <w:jc w:val="both"/>
        <w:rPr>
          <w:sz w:val="28"/>
          <w:szCs w:val="28"/>
          <w:lang w:val="x-none" w:eastAsia="x-none"/>
        </w:rPr>
      </w:pPr>
      <w:r w:rsidRPr="00433AF7">
        <w:rPr>
          <w:sz w:val="28"/>
          <w:szCs w:val="28"/>
          <w:lang w:val="x-none" w:eastAsia="x-none"/>
        </w:rPr>
        <w:t xml:space="preserve"> Исполнение расходов по данному разделу составило </w:t>
      </w:r>
      <w:r w:rsidRPr="00433AF7">
        <w:rPr>
          <w:sz w:val="28"/>
          <w:szCs w:val="28"/>
          <w:lang w:eastAsia="x-none"/>
        </w:rPr>
        <w:t>190 732,6</w:t>
      </w:r>
      <w:r w:rsidRPr="00433AF7">
        <w:rPr>
          <w:sz w:val="28"/>
          <w:szCs w:val="28"/>
          <w:lang w:val="x-none" w:eastAsia="x-none"/>
        </w:rPr>
        <w:t xml:space="preserve"> тыс. руб. или </w:t>
      </w:r>
      <w:r w:rsidRPr="00433AF7">
        <w:rPr>
          <w:sz w:val="28"/>
          <w:szCs w:val="28"/>
          <w:lang w:eastAsia="x-none"/>
        </w:rPr>
        <w:t>99,2</w:t>
      </w:r>
      <w:r w:rsidRPr="00433AF7">
        <w:rPr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7E703C08" w14:textId="77777777" w:rsidR="00433AF7" w:rsidRPr="00433AF7" w:rsidRDefault="00433AF7" w:rsidP="00433AF7">
      <w:pPr>
        <w:ind w:firstLine="709"/>
        <w:jc w:val="both"/>
        <w:rPr>
          <w:sz w:val="28"/>
          <w:szCs w:val="28"/>
          <w:lang w:val="x-none" w:eastAsia="x-none"/>
        </w:rPr>
      </w:pPr>
      <w:r w:rsidRPr="00433AF7">
        <w:rPr>
          <w:sz w:val="28"/>
          <w:szCs w:val="28"/>
          <w:lang w:val="x-none" w:eastAsia="x-none"/>
        </w:rPr>
        <w:t>Увеличение расходов за 202</w:t>
      </w:r>
      <w:r w:rsidRPr="00433AF7">
        <w:rPr>
          <w:sz w:val="28"/>
          <w:szCs w:val="28"/>
          <w:lang w:eastAsia="x-none"/>
        </w:rPr>
        <w:t>5</w:t>
      </w:r>
      <w:r w:rsidRPr="00433AF7">
        <w:rPr>
          <w:sz w:val="28"/>
          <w:szCs w:val="28"/>
          <w:lang w:val="x-none" w:eastAsia="x-none"/>
        </w:rPr>
        <w:t xml:space="preserve"> год по сравнению с 202</w:t>
      </w:r>
      <w:r w:rsidRPr="00433AF7">
        <w:rPr>
          <w:sz w:val="28"/>
          <w:szCs w:val="28"/>
          <w:lang w:eastAsia="x-none"/>
        </w:rPr>
        <w:t>4</w:t>
      </w:r>
      <w:r w:rsidRPr="00433AF7">
        <w:rPr>
          <w:sz w:val="28"/>
          <w:szCs w:val="28"/>
          <w:lang w:val="x-none" w:eastAsia="x-none"/>
        </w:rPr>
        <w:t xml:space="preserve"> годом составило </w:t>
      </w:r>
      <w:r w:rsidRPr="00433AF7">
        <w:rPr>
          <w:sz w:val="28"/>
          <w:szCs w:val="28"/>
          <w:lang w:eastAsia="x-none"/>
        </w:rPr>
        <w:t>21 446,8</w:t>
      </w:r>
      <w:r w:rsidRPr="00433AF7">
        <w:rPr>
          <w:sz w:val="28"/>
          <w:szCs w:val="28"/>
          <w:lang w:val="x-none" w:eastAsia="x-none"/>
        </w:rPr>
        <w:t xml:space="preserve"> тыс. руб. (1</w:t>
      </w:r>
      <w:r w:rsidRPr="00433AF7">
        <w:rPr>
          <w:sz w:val="28"/>
          <w:szCs w:val="28"/>
          <w:lang w:eastAsia="x-none"/>
        </w:rPr>
        <w:t>2,7</w:t>
      </w:r>
      <w:r w:rsidRPr="00433AF7">
        <w:rPr>
          <w:sz w:val="28"/>
          <w:szCs w:val="28"/>
          <w:lang w:val="x-none" w:eastAsia="x-none"/>
        </w:rPr>
        <w:t xml:space="preserve"> %).</w:t>
      </w:r>
    </w:p>
    <w:p w14:paraId="32BBFCDD" w14:textId="77777777" w:rsidR="00433AF7" w:rsidRPr="00433AF7" w:rsidRDefault="00433AF7" w:rsidP="00433AF7">
      <w:pPr>
        <w:ind w:firstLine="709"/>
        <w:jc w:val="both"/>
        <w:rPr>
          <w:sz w:val="28"/>
          <w:szCs w:val="28"/>
          <w:lang w:val="x-none" w:eastAsia="x-none"/>
        </w:rPr>
      </w:pPr>
      <w:r w:rsidRPr="00433AF7">
        <w:rPr>
          <w:sz w:val="28"/>
          <w:szCs w:val="28"/>
          <w:lang w:val="x-none" w:eastAsia="x-none"/>
        </w:rPr>
        <w:t>По органам государственной власти, органам местного самоуправления и учреждениям увеличение расходов за 202</w:t>
      </w:r>
      <w:r w:rsidRPr="00433AF7">
        <w:rPr>
          <w:sz w:val="28"/>
          <w:szCs w:val="28"/>
          <w:lang w:eastAsia="x-none"/>
        </w:rPr>
        <w:t>5</w:t>
      </w:r>
      <w:r w:rsidRPr="00433AF7">
        <w:rPr>
          <w:sz w:val="28"/>
          <w:szCs w:val="28"/>
          <w:lang w:val="x-none" w:eastAsia="x-none"/>
        </w:rPr>
        <w:t xml:space="preserve"> год по сравнению с 202</w:t>
      </w:r>
      <w:r w:rsidRPr="00433AF7">
        <w:rPr>
          <w:sz w:val="28"/>
          <w:szCs w:val="28"/>
          <w:lang w:eastAsia="x-none"/>
        </w:rPr>
        <w:t>4</w:t>
      </w:r>
      <w:r w:rsidRPr="00433AF7">
        <w:rPr>
          <w:sz w:val="28"/>
          <w:szCs w:val="28"/>
          <w:lang w:val="x-none" w:eastAsia="x-none"/>
        </w:rPr>
        <w:t xml:space="preserve"> годом </w:t>
      </w:r>
      <w:r w:rsidRPr="00433AF7">
        <w:rPr>
          <w:sz w:val="28"/>
          <w:szCs w:val="28"/>
          <w:lang w:eastAsia="x-none"/>
        </w:rPr>
        <w:t xml:space="preserve">связано с </w:t>
      </w:r>
      <w:r w:rsidRPr="00433AF7">
        <w:rPr>
          <w:sz w:val="28"/>
          <w:szCs w:val="28"/>
          <w:lang w:val="x-none" w:eastAsia="x-none"/>
        </w:rPr>
        <w:t>индексацией заработной платы с 01.10.202</w:t>
      </w:r>
      <w:r w:rsidRPr="00433AF7">
        <w:rPr>
          <w:sz w:val="28"/>
          <w:szCs w:val="28"/>
          <w:lang w:eastAsia="x-none"/>
        </w:rPr>
        <w:t>5</w:t>
      </w:r>
      <w:r w:rsidRPr="00433AF7">
        <w:rPr>
          <w:sz w:val="28"/>
          <w:szCs w:val="28"/>
          <w:lang w:val="x-none" w:eastAsia="x-none"/>
        </w:rPr>
        <w:t xml:space="preserve"> на </w:t>
      </w:r>
      <w:r w:rsidRPr="00433AF7">
        <w:rPr>
          <w:sz w:val="28"/>
          <w:szCs w:val="28"/>
          <w:lang w:eastAsia="x-none"/>
        </w:rPr>
        <w:t>6,3%</w:t>
      </w:r>
      <w:r w:rsidRPr="00433AF7">
        <w:rPr>
          <w:sz w:val="28"/>
          <w:szCs w:val="28"/>
          <w:lang w:val="x-none" w:eastAsia="x-none"/>
        </w:rPr>
        <w:t xml:space="preserve">, </w:t>
      </w:r>
      <w:r w:rsidRPr="00433AF7">
        <w:rPr>
          <w:sz w:val="28"/>
          <w:szCs w:val="28"/>
          <w:lang w:eastAsia="x-none"/>
        </w:rPr>
        <w:t xml:space="preserve">доведением </w:t>
      </w:r>
      <w:r w:rsidRPr="00433AF7">
        <w:rPr>
          <w:sz w:val="28"/>
          <w:szCs w:val="28"/>
          <w:lang w:val="x-none" w:eastAsia="x-none"/>
        </w:rPr>
        <w:t>до года расходов</w:t>
      </w:r>
      <w:r w:rsidRPr="00433AF7">
        <w:rPr>
          <w:sz w:val="28"/>
          <w:szCs w:val="28"/>
          <w:lang w:eastAsia="x-none"/>
        </w:rPr>
        <w:t xml:space="preserve">, связанных с </w:t>
      </w:r>
      <w:r w:rsidRPr="00433AF7">
        <w:rPr>
          <w:sz w:val="28"/>
          <w:szCs w:val="28"/>
          <w:lang w:val="x-none" w:eastAsia="x-none"/>
        </w:rPr>
        <w:t>увеличение</w:t>
      </w:r>
      <w:r w:rsidRPr="00433AF7">
        <w:rPr>
          <w:sz w:val="28"/>
          <w:szCs w:val="28"/>
          <w:lang w:eastAsia="x-none"/>
        </w:rPr>
        <w:t>м</w:t>
      </w:r>
      <w:r w:rsidRPr="00433AF7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433AF7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433AF7">
        <w:rPr>
          <w:sz w:val="28"/>
          <w:szCs w:val="28"/>
          <w:lang w:val="x-none" w:eastAsia="x-none"/>
        </w:rPr>
        <w:t>индексацией заработной платы с 01.10.2024 на 5,3 %,</w:t>
      </w:r>
      <w:r w:rsidRPr="00433AF7">
        <w:rPr>
          <w:sz w:val="28"/>
          <w:szCs w:val="28"/>
          <w:lang w:eastAsia="x-none"/>
        </w:rPr>
        <w:t xml:space="preserve"> доведением до МРОТ 22440 руб., </w:t>
      </w:r>
      <w:r w:rsidRPr="00433AF7">
        <w:rPr>
          <w:sz w:val="28"/>
          <w:szCs w:val="28"/>
          <w:lang w:val="x-none" w:eastAsia="x-none"/>
        </w:rPr>
        <w:t xml:space="preserve">индексацией коммунальных услуг на </w:t>
      </w:r>
      <w:r w:rsidRPr="00433AF7">
        <w:rPr>
          <w:sz w:val="28"/>
          <w:szCs w:val="28"/>
          <w:lang w:eastAsia="x-none"/>
        </w:rPr>
        <w:t>6,</w:t>
      </w:r>
      <w:r w:rsidRPr="00433AF7">
        <w:rPr>
          <w:sz w:val="28"/>
          <w:szCs w:val="28"/>
          <w:lang w:val="x-none" w:eastAsia="x-none"/>
        </w:rPr>
        <w:t>3 %</w:t>
      </w:r>
    </w:p>
    <w:p w14:paraId="3369EEED" w14:textId="77777777" w:rsidR="009B68A7" w:rsidRPr="00433AF7" w:rsidRDefault="009B68A7" w:rsidP="005B2FD8">
      <w:pPr>
        <w:pStyle w:val="a5"/>
        <w:ind w:firstLine="709"/>
        <w:rPr>
          <w:sz w:val="28"/>
          <w:szCs w:val="28"/>
          <w:highlight w:val="yellow"/>
          <w:lang w:val="x-none"/>
        </w:rPr>
      </w:pPr>
    </w:p>
    <w:p w14:paraId="2CB18D8B" w14:textId="77777777" w:rsidR="00A56B06" w:rsidRPr="00433AF7" w:rsidRDefault="00DD4029" w:rsidP="005B2FD8">
      <w:pPr>
        <w:ind w:firstLine="709"/>
        <w:jc w:val="center"/>
        <w:rPr>
          <w:b/>
          <w:sz w:val="28"/>
          <w:szCs w:val="28"/>
        </w:rPr>
      </w:pPr>
      <w:r w:rsidRPr="00433AF7">
        <w:rPr>
          <w:b/>
          <w:sz w:val="28"/>
          <w:szCs w:val="28"/>
        </w:rPr>
        <w:t>Раздел 0900 «Здравоохранение»</w:t>
      </w:r>
    </w:p>
    <w:p w14:paraId="5AE1A56A" w14:textId="77777777" w:rsidR="00247C73" w:rsidRPr="0086648F" w:rsidRDefault="00247C73" w:rsidP="005B2FD8">
      <w:pPr>
        <w:ind w:firstLine="709"/>
        <w:jc w:val="center"/>
        <w:rPr>
          <w:b/>
          <w:sz w:val="28"/>
          <w:szCs w:val="28"/>
          <w:highlight w:val="yellow"/>
        </w:rPr>
      </w:pPr>
    </w:p>
    <w:p w14:paraId="73105D91" w14:textId="4D817DF5" w:rsidR="005015DF" w:rsidRPr="005015DF" w:rsidRDefault="00FE32CA" w:rsidP="005015D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5015DF" w:rsidRPr="005015DF">
        <w:rPr>
          <w:b/>
          <w:sz w:val="28"/>
          <w:szCs w:val="28"/>
        </w:rPr>
        <w:t>По разделу 0900</w:t>
      </w:r>
      <w:r w:rsidR="005015DF" w:rsidRPr="005015DF">
        <w:rPr>
          <w:sz w:val="28"/>
          <w:szCs w:val="28"/>
        </w:rPr>
        <w:t xml:space="preserve"> </w:t>
      </w:r>
      <w:r w:rsidR="005015DF" w:rsidRPr="005015DF">
        <w:rPr>
          <w:b/>
          <w:bCs/>
          <w:sz w:val="28"/>
          <w:szCs w:val="28"/>
        </w:rPr>
        <w:t>«Здравоохранение»</w:t>
      </w:r>
      <w:r w:rsidR="005015DF" w:rsidRPr="005015DF">
        <w:rPr>
          <w:sz w:val="28"/>
          <w:szCs w:val="28"/>
        </w:rPr>
        <w:t xml:space="preserve"> расходы произведены в общей сумме      </w:t>
      </w:r>
      <w:r w:rsidR="005015DF" w:rsidRPr="005015DF">
        <w:rPr>
          <w:color w:val="000000"/>
          <w:sz w:val="28"/>
          <w:szCs w:val="28"/>
        </w:rPr>
        <w:t xml:space="preserve">29 259 602,1 </w:t>
      </w:r>
      <w:r w:rsidR="005015DF" w:rsidRPr="005015DF">
        <w:rPr>
          <w:sz w:val="28"/>
          <w:szCs w:val="28"/>
        </w:rPr>
        <w:t>тыс. руб. или 92,1 % от утвержденных бюджетных ассигнований.</w:t>
      </w:r>
    </w:p>
    <w:p w14:paraId="55E28740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sz w:val="28"/>
          <w:szCs w:val="28"/>
        </w:rPr>
        <w:t>Расходы в области здравоохранения отражены по видам медицинской помощи.</w:t>
      </w:r>
    </w:p>
    <w:p w14:paraId="6E6B7A97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b/>
          <w:sz w:val="28"/>
          <w:szCs w:val="28"/>
        </w:rPr>
        <w:t>По подразделу 0901</w:t>
      </w:r>
      <w:r w:rsidRPr="005015DF">
        <w:rPr>
          <w:rFonts w:eastAsia="Calibri"/>
          <w:sz w:val="28"/>
          <w:szCs w:val="28"/>
        </w:rPr>
        <w:t xml:space="preserve"> </w:t>
      </w:r>
      <w:r w:rsidRPr="005015DF">
        <w:rPr>
          <w:b/>
          <w:bCs/>
          <w:sz w:val="28"/>
          <w:szCs w:val="28"/>
        </w:rPr>
        <w:t>«Стационарная медицинская помощь»</w:t>
      </w:r>
      <w:r w:rsidRPr="005015DF">
        <w:rPr>
          <w:sz w:val="28"/>
          <w:szCs w:val="28"/>
        </w:rPr>
        <w:t xml:space="preserve"> исполнение расходов составило 2 835 826,4 т</w:t>
      </w:r>
      <w:r w:rsidRPr="005015DF">
        <w:rPr>
          <w:rFonts w:eastAsia="Calibri"/>
          <w:sz w:val="28"/>
          <w:szCs w:val="28"/>
        </w:rPr>
        <w:t xml:space="preserve">ыс. руб. или 99,9 % от утвержденных назначений. </w:t>
      </w:r>
    </w:p>
    <w:p w14:paraId="2C4AD29E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Значительная часть расходов (1 926 784,17 тыс. руб. или 63,1 % от общих расходов по подразделу) в 2025 году была направлена на оказание специализированной медицинской помощи в стационарных условиях.</w:t>
      </w:r>
      <w:r w:rsidRPr="005015DF">
        <w:rPr>
          <w:sz w:val="28"/>
          <w:szCs w:val="28"/>
        </w:rPr>
        <w:t xml:space="preserve"> </w:t>
      </w:r>
      <w:r w:rsidRPr="005015DF">
        <w:rPr>
          <w:rFonts w:eastAsia="Calibri"/>
          <w:sz w:val="28"/>
          <w:szCs w:val="28"/>
        </w:rPr>
        <w:t xml:space="preserve">В целях укрепления материально-технической базы областных учреждений здравоохранения Ивановской области, </w:t>
      </w:r>
      <w:r w:rsidRPr="005015DF">
        <w:rPr>
          <w:sz w:val="28"/>
          <w:szCs w:val="28"/>
        </w:rPr>
        <w:t>оказывающих медицинскую помощь в стационарных условиях</w:t>
      </w:r>
      <w:r w:rsidRPr="005015DF">
        <w:rPr>
          <w:rFonts w:eastAsia="Calibri"/>
          <w:sz w:val="28"/>
          <w:szCs w:val="28"/>
        </w:rPr>
        <w:t xml:space="preserve"> произведены расходы в сумме 601 112,52 тыс. руб.               (19,7 % общих расходов по подразделу). </w:t>
      </w:r>
    </w:p>
    <w:p w14:paraId="4D7EB045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5015DF">
        <w:rPr>
          <w:rFonts w:eastAsia="Calibri"/>
          <w:bCs/>
          <w:sz w:val="28"/>
          <w:szCs w:val="28"/>
        </w:rPr>
        <w:t>Бюджетные ассигнования по указанному подразделу направлены на:</w:t>
      </w:r>
    </w:p>
    <w:p w14:paraId="103D1BBD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5015DF">
        <w:rPr>
          <w:rFonts w:eastAsia="Calibri"/>
          <w:bCs/>
          <w:sz w:val="28"/>
          <w:szCs w:val="28"/>
        </w:rPr>
        <w:t>- реализацию регионального проекта «Охрана материнства и детства», обеспечивающих достижение целей, показателей и результатов федеральных проектов, входящих в состав национального проекта «Продолжительная и активная жизнь»;</w:t>
      </w:r>
    </w:p>
    <w:p w14:paraId="135DDEE1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5015DF">
        <w:rPr>
          <w:rFonts w:eastAsia="Calibri"/>
          <w:bCs/>
          <w:sz w:val="28"/>
          <w:szCs w:val="28"/>
        </w:rPr>
        <w:t>- закупку лекарственных препаратов, необходимых для лечения больных с туберкулезом с широкой лекарственной устойчивостью;</w:t>
      </w:r>
    </w:p>
    <w:p w14:paraId="133C2094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bCs/>
          <w:sz w:val="28"/>
          <w:szCs w:val="28"/>
        </w:rPr>
        <w:t xml:space="preserve">- финансовое обеспечение паллиативной медицинской помощи, оказываемой в стационарных условиях. </w:t>
      </w:r>
    </w:p>
    <w:p w14:paraId="04BA8225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t xml:space="preserve">Исполнение в 2025 году по расходам, связанным с оказанием государственных услуг (выполнением работ) областными учреждениями здравоохранения Ивановской области, превышает исполнение 2024 года в связи с увеличением запланированных бюджетных ассигнований на данные цели, в том числе в связи с </w:t>
      </w:r>
      <w:r w:rsidRPr="005015DF">
        <w:rPr>
          <w:rFonts w:eastAsia="Calibri"/>
          <w:bCs/>
          <w:sz w:val="28"/>
          <w:szCs w:val="28"/>
        </w:rPr>
        <w:t xml:space="preserve">увеличением минимального размера оплаты труда до 22440,00 руб., индексацией заработной платы с 1 октября 2025 года на 6,3 %,  </w:t>
      </w:r>
      <w:r w:rsidRPr="005015DF">
        <w:rPr>
          <w:sz w:val="28"/>
          <w:szCs w:val="28"/>
        </w:rPr>
        <w:t xml:space="preserve">доведением до года расходов по фонду оплаты труда с учетом начислений в связи с индексацией заработной платы с 1 октября 2024 года на 5,3 %, </w:t>
      </w:r>
      <w:r w:rsidRPr="005015DF">
        <w:rPr>
          <w:bCs/>
          <w:sz w:val="28"/>
          <w:szCs w:val="28"/>
        </w:rPr>
        <w:t xml:space="preserve">доведением средней заработной платы медицинских работников до средней заработной платы в Ивановской области, </w:t>
      </w:r>
      <w:r w:rsidRPr="005015DF">
        <w:rPr>
          <w:sz w:val="28"/>
          <w:szCs w:val="28"/>
        </w:rPr>
        <w:t xml:space="preserve">индексацией коммунальных услуг на 6,3%. </w:t>
      </w:r>
    </w:p>
    <w:p w14:paraId="021F77A6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b/>
          <w:sz w:val="28"/>
          <w:szCs w:val="28"/>
        </w:rPr>
        <w:t>По подразделу 0902</w:t>
      </w:r>
      <w:r w:rsidRPr="005015DF">
        <w:rPr>
          <w:sz w:val="28"/>
          <w:szCs w:val="28"/>
        </w:rPr>
        <w:t xml:space="preserve"> </w:t>
      </w:r>
      <w:r w:rsidRPr="005015DF">
        <w:rPr>
          <w:b/>
          <w:bCs/>
          <w:sz w:val="28"/>
          <w:szCs w:val="28"/>
        </w:rPr>
        <w:t>«Амбулаторная помощь»</w:t>
      </w:r>
      <w:r w:rsidRPr="005015DF">
        <w:rPr>
          <w:sz w:val="28"/>
          <w:szCs w:val="28"/>
        </w:rPr>
        <w:t xml:space="preserve"> расходы исполнены в сумме 5 886 782,7 тыс. руб. или 82,7 % от утвержденных назначений. </w:t>
      </w:r>
    </w:p>
    <w:p w14:paraId="0C3DC33F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sz w:val="28"/>
          <w:szCs w:val="28"/>
        </w:rPr>
        <w:t>Кроме того, бюджетные ассигнования</w:t>
      </w:r>
      <w:r w:rsidRPr="005015DF">
        <w:rPr>
          <w:rFonts w:eastAsia="Calibri"/>
          <w:sz w:val="28"/>
          <w:szCs w:val="28"/>
        </w:rPr>
        <w:t xml:space="preserve"> по указанному подразделу</w:t>
      </w:r>
      <w:r w:rsidRPr="005015DF">
        <w:rPr>
          <w:sz w:val="28"/>
          <w:szCs w:val="28"/>
        </w:rPr>
        <w:t xml:space="preserve"> направлены </w:t>
      </w:r>
      <w:r w:rsidRPr="005015DF">
        <w:rPr>
          <w:rFonts w:eastAsia="Calibri"/>
          <w:sz w:val="28"/>
          <w:szCs w:val="28"/>
        </w:rPr>
        <w:t>на:</w:t>
      </w:r>
    </w:p>
    <w:p w14:paraId="3877F43F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15DF">
        <w:rPr>
          <w:sz w:val="28"/>
          <w:szCs w:val="28"/>
        </w:rPr>
        <w:t>- реализацию региональных проектов «</w:t>
      </w:r>
      <w:r w:rsidRPr="005015DF">
        <w:rPr>
          <w:rFonts w:eastAsia="Calibri"/>
          <w:sz w:val="28"/>
          <w:szCs w:val="28"/>
          <w:lang w:eastAsia="en-US"/>
        </w:rPr>
        <w:t>Охрана материнства и детства</w:t>
      </w:r>
      <w:r w:rsidRPr="005015DF">
        <w:rPr>
          <w:sz w:val="28"/>
          <w:szCs w:val="28"/>
        </w:rPr>
        <w:t>», «Борьба с сердечно-сосудистыми заболеваниями», «</w:t>
      </w:r>
      <w:r w:rsidRPr="005015DF">
        <w:rPr>
          <w:rFonts w:eastAsia="Calibri"/>
          <w:sz w:val="28"/>
          <w:szCs w:val="28"/>
        </w:rPr>
        <w:t>Модернизация первичного звена здравоохранения»</w:t>
      </w:r>
      <w:r w:rsidRPr="005015DF">
        <w:rPr>
          <w:sz w:val="28"/>
          <w:szCs w:val="28"/>
        </w:rPr>
        <w:t xml:space="preserve"> и «Борьба с сахарным диабетом», «Борьба с                  гепатитом С и минимизация рисков распространения данного заболевания» обеспечивающих достижение целей, показателей и результатов федеральных проектов, входящих соответственно в состав национальных проектов  «Многодетная семья» и «Продолжительная и активная жизнь»; </w:t>
      </w:r>
    </w:p>
    <w:p w14:paraId="6CE1F3BC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lastRenderedPageBreak/>
        <w:t xml:space="preserve">- финансовое </w:t>
      </w:r>
      <w:r w:rsidRPr="005015DF">
        <w:rPr>
          <w:sz w:val="28"/>
          <w:szCs w:val="28"/>
        </w:rPr>
        <w:t>обеспечение оказания первичной медико-санитарной помощи в амбулаторных условиях и медицинской помощи лицам, инфицированным вирусом иммунодефицита человека, гепатита В и С;</w:t>
      </w:r>
    </w:p>
    <w:p w14:paraId="33506291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t>- укрепление материально-технической базы областных</w:t>
      </w:r>
      <w:r w:rsidRPr="005015DF">
        <w:rPr>
          <w:sz w:val="28"/>
          <w:szCs w:val="28"/>
        </w:rPr>
        <w:t xml:space="preserve"> учреждений здравоохранения;</w:t>
      </w:r>
    </w:p>
    <w:p w14:paraId="2DE2247A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sz w:val="28"/>
          <w:szCs w:val="28"/>
        </w:rPr>
        <w:t xml:space="preserve">- 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5015DF">
        <w:rPr>
          <w:sz w:val="28"/>
          <w:szCs w:val="28"/>
        </w:rPr>
        <w:t>гемолитико</w:t>
      </w:r>
      <w:proofErr w:type="spellEnd"/>
      <w:r w:rsidRPr="005015DF">
        <w:rPr>
          <w:sz w:val="28"/>
          <w:szCs w:val="28"/>
        </w:rPr>
        <w:t xml:space="preserve">-уремическим синдромом, юношеским артритом с системным началом, </w:t>
      </w:r>
      <w:proofErr w:type="spellStart"/>
      <w:r w:rsidRPr="005015DF">
        <w:rPr>
          <w:sz w:val="28"/>
          <w:szCs w:val="28"/>
        </w:rPr>
        <w:t>мукополисахаридозом</w:t>
      </w:r>
      <w:proofErr w:type="spellEnd"/>
      <w:r w:rsidRPr="005015DF">
        <w:rPr>
          <w:sz w:val="28"/>
          <w:szCs w:val="28"/>
        </w:rPr>
        <w:t xml:space="preserve"> I, II и VI типов, апластической анемией неуточненной, наследственным дефицитом факторов II (фибриногена), VII (лабильного), X (Стюарта-</w:t>
      </w:r>
      <w:proofErr w:type="spellStart"/>
      <w:r w:rsidRPr="005015DF">
        <w:rPr>
          <w:sz w:val="28"/>
          <w:szCs w:val="28"/>
        </w:rPr>
        <w:t>Прауэра</w:t>
      </w:r>
      <w:proofErr w:type="spellEnd"/>
      <w:r w:rsidRPr="005015DF">
        <w:rPr>
          <w:sz w:val="28"/>
          <w:szCs w:val="28"/>
        </w:rPr>
        <w:t>), а также после трансплантации органов и (или) тканей;</w:t>
      </w:r>
    </w:p>
    <w:p w14:paraId="579E20F4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 xml:space="preserve"> - реализацию отдельных полномочий в области лекарственного обеспечения;</w:t>
      </w:r>
    </w:p>
    <w:p w14:paraId="6863192A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 xml:space="preserve">- 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 </w:t>
      </w:r>
    </w:p>
    <w:p w14:paraId="3CC94902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 оказание медицинской помощи по зубному протезированию отдельным категориям ветеранов боевых действий, принимавшим участие (содействовавшим выполнению задач) в специальной военной операции;</w:t>
      </w:r>
    </w:p>
    <w:p w14:paraId="1102A905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 компенсацию стоимости проезда лицам, направленным областными учреждениями здравоохранения на обязательное обследование (консультацию) или лечение в областные противотуберкулезные учреждения или их подразделения до места обследования (консультации) или лечения (туда и обратно) на транспорте городского, пригородного и межмуниципального сообщения;</w:t>
      </w:r>
    </w:p>
    <w:p w14:paraId="2E1AEFBF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 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"искусственная почка" и обратно больным с хронической почечной недостаточностью, получающим данную процедуру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области, в том числе территориальной программы обязательного медицинского страхования;</w:t>
      </w:r>
    </w:p>
    <w:p w14:paraId="5A6C3E70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 обеспечение отдельных групп населения лекарственными препаратами,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перечнем,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области;</w:t>
      </w:r>
    </w:p>
    <w:p w14:paraId="05A4368B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 обеспечение граждан лекарственными препаратами, специализированными продуктами лечебного питания, медицинскими изделиями во исполнение судебных актов;</w:t>
      </w:r>
    </w:p>
    <w:p w14:paraId="07CD1C89" w14:textId="77777777" w:rsid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lastRenderedPageBreak/>
        <w:t xml:space="preserve">- обеспечение детей с сахарным диабетом 1 типа в возрасте от 2-х до 17-ти лет включительно системами непрерывного мониторинга глюкозы, а также беременных женщин системами непрерывного мониторинга глюкозы. </w:t>
      </w:r>
    </w:p>
    <w:p w14:paraId="0C89FFB6" w14:textId="5547B38A" w:rsidR="008373B0" w:rsidRPr="009207B6" w:rsidRDefault="008373B0" w:rsidP="008373B0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В 2025 году средства направлены</w:t>
      </w:r>
      <w:r w:rsidRPr="009207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</w:t>
      </w:r>
      <w:r w:rsidRPr="009207B6">
        <w:rPr>
          <w:sz w:val="28"/>
          <w:szCs w:val="28"/>
        </w:rPr>
        <w:t>в рамках р</w:t>
      </w:r>
      <w:r w:rsidRPr="009207B6">
        <w:rPr>
          <w:rFonts w:eastAsia="Calibri"/>
          <w:color w:val="000000"/>
          <w:sz w:val="28"/>
          <w:szCs w:val="28"/>
          <w:lang w:eastAsia="en-US"/>
        </w:rPr>
        <w:t>егионального проекта «Модернизация первичного звена здравоохранения»:</w:t>
      </w:r>
    </w:p>
    <w:p w14:paraId="25238DFC" w14:textId="77777777" w:rsidR="008373B0" w:rsidRPr="009207B6" w:rsidRDefault="008373B0" w:rsidP="008373B0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- на реализацию региональных проектов модернизации первичного звена здравоохранения (Строительство (реконструкция) объектов капитального строительства медицинских организаций) в сумме 468 439 899,75 руб., </w:t>
      </w:r>
      <w:r w:rsidRPr="009207B6">
        <w:rPr>
          <w:rFonts w:eastAsia="Calibri"/>
          <w:bCs/>
          <w:sz w:val="28"/>
          <w:szCs w:val="28"/>
        </w:rPr>
        <w:t>в том числе за счет федерального бюджета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(50,6 % от назначений). Неисполненные средства – средства областного бюджета, выделенные в целях своевременного заключения контракта на строительство поликлиники м. Авдотьино ОБУЗ "Ивановская городская клиническая больница им. Куваевых" и высвобожденные после поступления средств федерального бюджета на указанные цели в конце декабря 2025 года. Средства федерального бюджета в сумме 457 556 900,00 исполнены в полном объеме.</w:t>
      </w:r>
    </w:p>
    <w:p w14:paraId="600ABE1C" w14:textId="77777777" w:rsidR="008373B0" w:rsidRPr="009207B6" w:rsidRDefault="008373B0" w:rsidP="008373B0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разработку проектной документации на строительство поликлиник и врачебных амбулаторий в сумме 10 407 798,42 руб. (100 % от назначений);</w:t>
      </w:r>
    </w:p>
    <w:p w14:paraId="7B4402BE" w14:textId="23593DE9" w:rsidR="008373B0" w:rsidRPr="008373B0" w:rsidRDefault="008373B0" w:rsidP="008373B0">
      <w:pPr>
        <w:shd w:val="clear" w:color="auto" w:fill="FFFFFF" w:themeFill="background1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07B6">
        <w:rPr>
          <w:rFonts w:eastAsia="Calibri"/>
          <w:color w:val="000000"/>
          <w:sz w:val="28"/>
          <w:szCs w:val="28"/>
          <w:lang w:eastAsia="en-US"/>
        </w:rPr>
        <w:t>- на уплату земельного налога по земельным участкам, находящимся в постоянном (бессрочном) пользовании, предназначенным для строительства объектов инфраструктуры, в сумме 1603 169,40 руб. (100 % от назначений).</w:t>
      </w:r>
    </w:p>
    <w:p w14:paraId="62CC636C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t xml:space="preserve">Значительная часть расходов (2 638 879,56 тыс. руб. или 44,7 % от общих расходов по подразделу) в 2025 году была направлена на обеспечение отдельных групп населения лекарственными препаратами, специализированными продуктами лечебного питания и медицинскими изделиями по рецептам врачей для лечения в амбулаторных условиях, в том числе во исполнение судебных актов, и реализацию региональной программы модернизации первичного звена здравоохранения (1 833 197,01 тыс. руб. или 31,2 % от общих расходов по подразделу) </w:t>
      </w:r>
    </w:p>
    <w:p w14:paraId="560F1427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t xml:space="preserve">Исполнение в 2025 году по расходам, связанным с оказанием государственных услуг (выполнение работ) областными учреждениями здравоохранения Ивановской области, превышает исполнение 2024 года в связи с увеличением запланированных бюджетных ассигнований на данные цели, в том числе в связи с </w:t>
      </w:r>
      <w:r w:rsidRPr="005015DF">
        <w:rPr>
          <w:rFonts w:eastAsia="Calibri"/>
          <w:bCs/>
          <w:sz w:val="28"/>
          <w:szCs w:val="28"/>
        </w:rPr>
        <w:t xml:space="preserve">увеличением минимального размера оплаты труда до 22440,00 руб., индексацией заработной платы с 1 октября 2025 года на 6,3 %,  </w:t>
      </w:r>
      <w:r w:rsidRPr="005015DF">
        <w:rPr>
          <w:sz w:val="28"/>
          <w:szCs w:val="28"/>
        </w:rPr>
        <w:t xml:space="preserve">доведением до года расходов по фонду оплаты труда с учетом начислений в связи с индексацией заработной платы с 1 октября 2024 года на 5,3 %, </w:t>
      </w:r>
      <w:r w:rsidRPr="005015DF">
        <w:rPr>
          <w:bCs/>
          <w:sz w:val="28"/>
          <w:szCs w:val="28"/>
        </w:rPr>
        <w:t xml:space="preserve">доведением средней заработной платы медицинских работников до средней заработной платы в Ивановской области, </w:t>
      </w:r>
      <w:r w:rsidRPr="005015DF">
        <w:rPr>
          <w:sz w:val="28"/>
          <w:szCs w:val="28"/>
        </w:rPr>
        <w:t>индексацией коммунальных услуг на 6,3%, а также выделение дополнительных средств на закупку лекарственных средств.</w:t>
      </w:r>
    </w:p>
    <w:p w14:paraId="40FD76D9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b/>
          <w:sz w:val="28"/>
          <w:szCs w:val="28"/>
        </w:rPr>
        <w:t>По подразделу 0903</w:t>
      </w:r>
      <w:r w:rsidRPr="005015DF">
        <w:rPr>
          <w:sz w:val="28"/>
          <w:szCs w:val="28"/>
        </w:rPr>
        <w:t xml:space="preserve"> </w:t>
      </w:r>
      <w:r w:rsidRPr="005015DF">
        <w:rPr>
          <w:b/>
          <w:bCs/>
          <w:sz w:val="28"/>
          <w:szCs w:val="28"/>
        </w:rPr>
        <w:t>«Медицинская помощь в дневных стационарах всех типов»</w:t>
      </w:r>
      <w:r w:rsidRPr="005015DF">
        <w:rPr>
          <w:sz w:val="28"/>
          <w:szCs w:val="28"/>
        </w:rPr>
        <w:t xml:space="preserve"> расходы исполнены в сумме 103 491,5 тыс. руб. или 100,0% от утвержденных назначений.</w:t>
      </w:r>
    </w:p>
    <w:p w14:paraId="56C54A02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sz w:val="28"/>
          <w:szCs w:val="28"/>
        </w:rPr>
        <w:t xml:space="preserve">Увеличение расходов по данному подразделу обусловлено с увеличением минимального размера оплаты труда до 22440,00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а также выделением средств на капитальный ремонт областных учреждений здравоохранения. </w:t>
      </w:r>
    </w:p>
    <w:p w14:paraId="69B50D22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sz w:val="28"/>
          <w:szCs w:val="28"/>
        </w:rPr>
        <w:lastRenderedPageBreak/>
        <w:t>Кроме того, бюджетные ассигнования</w:t>
      </w:r>
      <w:r w:rsidRPr="005015DF">
        <w:rPr>
          <w:rFonts w:eastAsia="Calibri"/>
          <w:sz w:val="28"/>
          <w:szCs w:val="28"/>
        </w:rPr>
        <w:t xml:space="preserve"> по указанному подразделу </w:t>
      </w:r>
      <w:r w:rsidRPr="005015DF">
        <w:rPr>
          <w:sz w:val="28"/>
          <w:szCs w:val="28"/>
        </w:rPr>
        <w:t xml:space="preserve">направлены </w:t>
      </w:r>
      <w:r w:rsidRPr="005015DF">
        <w:rPr>
          <w:rFonts w:eastAsia="Calibri"/>
          <w:sz w:val="28"/>
          <w:szCs w:val="28"/>
        </w:rPr>
        <w:t>на:</w:t>
      </w:r>
    </w:p>
    <w:p w14:paraId="61C5CC75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rFonts w:eastAsia="Calibri"/>
          <w:sz w:val="28"/>
          <w:szCs w:val="28"/>
        </w:rPr>
        <w:t>- компенсацию стоимости проезда лицам, направленным областными учреждениями здравоохранения на обязательное обследование (консультацию) или лечение в областные противотуберкулезные учреждения или их подразделения до места обследования (консультации) или лечения (туда и обратно) на транспорте городского, пригородного и межмуниципального сообщения</w:t>
      </w:r>
      <w:r w:rsidRPr="005015DF">
        <w:rPr>
          <w:sz w:val="28"/>
          <w:szCs w:val="28"/>
        </w:rPr>
        <w:t>;</w:t>
      </w:r>
    </w:p>
    <w:p w14:paraId="7C418F0C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 обеспечение лиц, состоящих на диспансерном учете в ОБУЗ «Областной противотуберкулезный диспансер имени М.Б. Стоюнина», ежемесячным продуктовым набором на весь период курса противотуберкулезной терапии в условиях дневных стационаров;</w:t>
      </w:r>
    </w:p>
    <w:p w14:paraId="7A19CACC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015DF">
        <w:rPr>
          <w:rFonts w:eastAsia="Calibri"/>
          <w:sz w:val="28"/>
          <w:szCs w:val="28"/>
        </w:rPr>
        <w:t>- закупка лекарственных препаратов, необходимых для лечения больных с туберкулезом с широкой лекарственной устойчивостью.</w:t>
      </w:r>
    </w:p>
    <w:p w14:paraId="19E13FA8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015DF">
        <w:rPr>
          <w:b/>
          <w:sz w:val="28"/>
          <w:szCs w:val="28"/>
        </w:rPr>
        <w:t>По подразделу 0904</w:t>
      </w:r>
      <w:r w:rsidRPr="005015DF">
        <w:rPr>
          <w:sz w:val="28"/>
          <w:szCs w:val="28"/>
        </w:rPr>
        <w:t xml:space="preserve"> </w:t>
      </w:r>
      <w:r w:rsidRPr="005015DF">
        <w:rPr>
          <w:b/>
          <w:bCs/>
          <w:sz w:val="28"/>
          <w:szCs w:val="28"/>
        </w:rPr>
        <w:t>«Скорая медицинская помощь»</w:t>
      </w:r>
      <w:r w:rsidRPr="005015DF">
        <w:rPr>
          <w:sz w:val="28"/>
          <w:szCs w:val="28"/>
        </w:rPr>
        <w:t xml:space="preserve"> расходы исполнены в сумме 107 130,3</w:t>
      </w:r>
      <w:r w:rsidRPr="005015DF">
        <w:rPr>
          <w:color w:val="000000"/>
          <w:sz w:val="28"/>
          <w:szCs w:val="28"/>
        </w:rPr>
        <w:t xml:space="preserve"> </w:t>
      </w:r>
      <w:r w:rsidRPr="005015DF">
        <w:rPr>
          <w:sz w:val="28"/>
          <w:szCs w:val="28"/>
        </w:rPr>
        <w:t xml:space="preserve">тыс. руб. или 100,0 % от утвержденных назначений. </w:t>
      </w:r>
    </w:p>
    <w:p w14:paraId="7153DF01" w14:textId="77777777" w:rsidR="005015DF" w:rsidRPr="005015DF" w:rsidRDefault="005015DF" w:rsidP="005015D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15DF">
        <w:rPr>
          <w:sz w:val="28"/>
          <w:szCs w:val="28"/>
        </w:rPr>
        <w:t xml:space="preserve">По указанному подразделу отражены расходы на финансовое обеспечение оказания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а также на обеспечение закупки авиационных работ в целях оказания медицинской помощи и оказание медицинской помощи </w:t>
      </w:r>
      <w:proofErr w:type="spellStart"/>
      <w:r w:rsidRPr="005015DF">
        <w:rPr>
          <w:sz w:val="28"/>
          <w:szCs w:val="28"/>
        </w:rPr>
        <w:t>авиамедицинскими</w:t>
      </w:r>
      <w:proofErr w:type="spellEnd"/>
      <w:r w:rsidRPr="005015DF">
        <w:rPr>
          <w:sz w:val="28"/>
          <w:szCs w:val="28"/>
        </w:rPr>
        <w:t xml:space="preserve"> выездными бригадами скорой медицинской помощи при санитарно-авиационной эвакуации, осуществляемой воздушными судами.</w:t>
      </w:r>
    </w:p>
    <w:p w14:paraId="423E8697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b/>
          <w:sz w:val="28"/>
          <w:szCs w:val="28"/>
        </w:rPr>
        <w:t>По подразделу 0906</w:t>
      </w:r>
      <w:r w:rsidRPr="00A50F86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«Заготовка, переработка, хранение и обеспечение безопасности донорской крови и её компонентов»</w:t>
      </w:r>
      <w:r w:rsidRPr="00A50F86">
        <w:rPr>
          <w:sz w:val="28"/>
          <w:szCs w:val="28"/>
        </w:rPr>
        <w:t xml:space="preserve"> исполнение расходов в целом по подразделу</w:t>
      </w:r>
      <w:r w:rsidRPr="00A50F86">
        <w:rPr>
          <w:rFonts w:eastAsia="Calibri"/>
          <w:sz w:val="28"/>
          <w:szCs w:val="28"/>
        </w:rPr>
        <w:t xml:space="preserve"> составило 242 526,1 тыс. руб. или 97,7 % от утвержденных назначений.</w:t>
      </w:r>
    </w:p>
    <w:p w14:paraId="73BE2971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По данному подразделу средства были направлены на:</w:t>
      </w:r>
    </w:p>
    <w:p w14:paraId="6148C50A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</w:t>
      </w:r>
      <w:r w:rsidRPr="00A50F86">
        <w:rPr>
          <w:sz w:val="20"/>
          <w:szCs w:val="20"/>
        </w:rPr>
        <w:t xml:space="preserve"> </w:t>
      </w:r>
      <w:r w:rsidRPr="00A50F86">
        <w:rPr>
          <w:rFonts w:eastAsia="Calibri"/>
          <w:sz w:val="28"/>
          <w:szCs w:val="28"/>
        </w:rPr>
        <w:t>осуществление заготовки, хранения, транспортировки и обеспечения безопасности донорской крови и (или) ее компонентов в сумме                                  214 607,71 тыс. руб.;</w:t>
      </w:r>
    </w:p>
    <w:p w14:paraId="3FBC0D8A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0F86">
        <w:rPr>
          <w:rFonts w:eastAsia="Calibri"/>
          <w:sz w:val="28"/>
          <w:szCs w:val="28"/>
        </w:rPr>
        <w:t>- </w:t>
      </w:r>
      <w:r w:rsidRPr="00A50F86">
        <w:rPr>
          <w:sz w:val="28"/>
          <w:szCs w:val="28"/>
        </w:rPr>
        <w:t>обеспечение доноров, безвозмездно сдавших кровь и (или) ее компоненты, бесплатным питанием в сумме 15 093,70 тыс. руб.</w:t>
      </w:r>
    </w:p>
    <w:p w14:paraId="2C60391B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0F86">
        <w:rPr>
          <w:sz w:val="28"/>
          <w:szCs w:val="28"/>
        </w:rPr>
        <w:t>Увеличение расходов по сравнению с 2024 годом связано с выделением средств на проведение комплекса подготовительных работ в целях установки оборудования в корпусе фракционирования белков областной станции переливания крови.</w:t>
      </w:r>
    </w:p>
    <w:p w14:paraId="05A49F96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b/>
          <w:sz w:val="28"/>
          <w:szCs w:val="28"/>
        </w:rPr>
        <w:t>По подразделу 0909</w:t>
      </w:r>
      <w:r w:rsidRPr="00A50F86">
        <w:rPr>
          <w:rFonts w:eastAsia="Calibri"/>
          <w:sz w:val="28"/>
          <w:szCs w:val="28"/>
        </w:rPr>
        <w:t xml:space="preserve"> </w:t>
      </w:r>
      <w:r w:rsidRPr="000710AE">
        <w:rPr>
          <w:rFonts w:eastAsia="Calibri"/>
          <w:b/>
          <w:bCs/>
          <w:sz w:val="28"/>
          <w:szCs w:val="28"/>
        </w:rPr>
        <w:t>«Другие вопросы в области здравоохранения»</w:t>
      </w:r>
      <w:r w:rsidRPr="00A50F86">
        <w:rPr>
          <w:rFonts w:eastAsia="Calibri"/>
          <w:sz w:val="28"/>
          <w:szCs w:val="28"/>
        </w:rPr>
        <w:t xml:space="preserve"> исполнение за счет средств консолидированного бюджета составило                              20 083 845,1 тыс. руб. или 94,1 %, в том числе за счет средств бюджета территориального фонда обязательного медицинского страхования Ивановской области 19 206 654,8 тыс. руб.</w:t>
      </w:r>
    </w:p>
    <w:p w14:paraId="178AE2E2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 xml:space="preserve">Расходы бюджета Ивановской области в 2025 году, направлены на финансовое обеспечение </w:t>
      </w:r>
      <w:r w:rsidRPr="00A50F86">
        <w:rPr>
          <w:sz w:val="28"/>
          <w:szCs w:val="28"/>
        </w:rPr>
        <w:t xml:space="preserve">выполнения государственного задания </w:t>
      </w:r>
      <w:r w:rsidRPr="00A50F86">
        <w:rPr>
          <w:rFonts w:eastAsia="Calibri"/>
          <w:sz w:val="28"/>
          <w:szCs w:val="28"/>
        </w:rPr>
        <w:t>областным бюджетным учреждениям здравоохранения и деятельности казенных учреждений здравоохранения, а также на:</w:t>
      </w:r>
    </w:p>
    <w:p w14:paraId="462EC414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sz w:val="28"/>
          <w:szCs w:val="28"/>
        </w:rPr>
        <w:t xml:space="preserve">- создание единого цифрового контура в здравоохранении на основе единой государственной информационной системы здравоохранения (ЕГИСЗ) и развитие и </w:t>
      </w:r>
      <w:r w:rsidRPr="00A50F86">
        <w:rPr>
          <w:sz w:val="28"/>
          <w:szCs w:val="28"/>
        </w:rPr>
        <w:lastRenderedPageBreak/>
        <w:t>сопровождение единой государственной информационной системы в сфере здравоохранения (ЕГИСЗ)</w:t>
      </w:r>
      <w:r w:rsidRPr="00A50F86">
        <w:rPr>
          <w:rFonts w:eastAsia="Calibri"/>
          <w:sz w:val="28"/>
          <w:szCs w:val="28"/>
        </w:rPr>
        <w:t xml:space="preserve">; </w:t>
      </w:r>
    </w:p>
    <w:p w14:paraId="0B251427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sz w:val="28"/>
          <w:szCs w:val="28"/>
        </w:rPr>
        <w:t>- реализацию региональных проектов «Борьба с сахарным диабетом», «Оптимальная для восстановления здоровья медицинская реабилитация»;</w:t>
      </w:r>
    </w:p>
    <w:p w14:paraId="2882CA53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закупку аллергена туберкулезного для проведения иммунодиагностики;</w:t>
      </w:r>
    </w:p>
    <w:p w14:paraId="3C98A7CC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и развитие паллиативной медицинской помощи (обеспечение медицинских организаций, оказывающих паллиативную медицинскую помощь, медицинскими изделиями, в том числе для использования на дому и обеспечение лекарственными препаратами, в том числе для обезболивания);</w:t>
      </w:r>
    </w:p>
    <w:p w14:paraId="476A0830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мероприятий, направленных на проведение неонатального скрининга на 5 наследственных и врожденных заболеваний;</w:t>
      </w:r>
    </w:p>
    <w:p w14:paraId="49C8F36D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мероприятий, направленных на проведение пренатальной (дородовой) диагностики нарушений развития ребенка у беременных женщин;</w:t>
      </w:r>
    </w:p>
    <w:p w14:paraId="3D2F7C35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закупок диагностических средств для выявления и мониторинга лечения лиц, инфицированных вирусами иммунодефицита человека, в том числе в сочетании с вирусами гепатитов B и (или) C, в соответствии с перечнем, утвержденным Министерством здравоохранения Российской Федерации;</w:t>
      </w:r>
    </w:p>
    <w:p w14:paraId="61BCCE66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закупок диагностических средств для выявления, определения чувствительности микобактерии туберкулеза и мониторинга лечения лиц, больных туберкулезом с множественной лекарственной устойчивостью возбудителя, в соответствии с 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туберкулезом;</w:t>
      </w:r>
    </w:p>
    <w:p w14:paraId="23471465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финансовое обеспечение реализации мероприятий по профилактике ВИЧ-инфекции и гепатитов B и C, в том числе с привлечением к реализации указанных мероприятий социально ориентированных некоммерческих организаций;</w:t>
      </w:r>
    </w:p>
    <w:p w14:paraId="78E62B66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проведение ежемесячного конкурса «Народный доктор»;</w:t>
      </w:r>
    </w:p>
    <w:p w14:paraId="311BD78D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>- обеспечение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иммунопрофилактики в целях проведения профилактических прививок, включенных в календарь профилактических прививок по эпидемическим показаниям.</w:t>
      </w:r>
    </w:p>
    <w:p w14:paraId="1428FA7E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0F86">
        <w:rPr>
          <w:rFonts w:eastAsia="Calibri"/>
          <w:sz w:val="28"/>
          <w:szCs w:val="28"/>
        </w:rPr>
        <w:t xml:space="preserve">Расходы бюджета территориального фонда обязательного медицинского страхования Ивановской области направлены на финансовое обеспечение организации обязательного медицинского страхования на территории Ивановской области. </w:t>
      </w:r>
    </w:p>
    <w:p w14:paraId="031E6515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0F86">
        <w:rPr>
          <w:sz w:val="28"/>
          <w:szCs w:val="28"/>
        </w:rPr>
        <w:t xml:space="preserve">По данному подразделу в том числе отражены расходы на обеспечение деятельности органа государственной власти в области здравоохранения, содержание которого осуществляется как за счет средств областного бюджета, так и за счет субвенции, предоставленной из федерального бюджета на осуществление переданных Ивановской области полномочий Российской Федерации в области </w:t>
      </w:r>
      <w:r w:rsidRPr="00A50F86">
        <w:rPr>
          <w:sz w:val="28"/>
          <w:szCs w:val="28"/>
        </w:rPr>
        <w:lastRenderedPageBreak/>
        <w:t>охраны здоровья граждан, исполнение по которым в 2025 году составило 93 112,9 тыс. руб. или 98,2 % от утвержденных бюджетных ассигнований.</w:t>
      </w:r>
    </w:p>
    <w:p w14:paraId="401877AC" w14:textId="77777777" w:rsidR="00A50F86" w:rsidRPr="00A50F86" w:rsidRDefault="00A50F86" w:rsidP="00A50F8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0F86">
        <w:rPr>
          <w:sz w:val="28"/>
          <w:szCs w:val="28"/>
        </w:rPr>
        <w:t xml:space="preserve">Увеличение указанных расходов по сравнению с 2024 годом за счет средств областного бюджета связано с индексацией заработной платы с 01.10.2025 на 6,3 %, а также доведением до года расходов по фонду оплаты труда с учетом начислений в связи с индексацией заработной платы с 1 октября 2024 года на 5,3 %. </w:t>
      </w:r>
    </w:p>
    <w:p w14:paraId="51300C33" w14:textId="77777777" w:rsidR="00BE2031" w:rsidRPr="0086648F" w:rsidRDefault="00BE2031" w:rsidP="00BE2031">
      <w:pPr>
        <w:ind w:firstLine="709"/>
        <w:contextualSpacing/>
        <w:jc w:val="both"/>
        <w:rPr>
          <w:sz w:val="28"/>
          <w:szCs w:val="28"/>
          <w:highlight w:val="yellow"/>
        </w:rPr>
      </w:pPr>
    </w:p>
    <w:p w14:paraId="44B81452" w14:textId="4EC4062A" w:rsidR="006E66F6" w:rsidRPr="00A50F86" w:rsidRDefault="00DD4029" w:rsidP="00F71531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A50F86">
        <w:rPr>
          <w:rFonts w:eastAsia="Calibri"/>
          <w:b/>
          <w:sz w:val="28"/>
          <w:szCs w:val="28"/>
          <w:lang w:eastAsia="en-US"/>
        </w:rPr>
        <w:t>Раздел 1000 «Социальная политика</w:t>
      </w:r>
    </w:p>
    <w:p w14:paraId="673A5536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разделу 1000</w:t>
      </w:r>
      <w:r w:rsidRPr="00634859">
        <w:rPr>
          <w:sz w:val="28"/>
          <w:szCs w:val="28"/>
        </w:rPr>
        <w:t xml:space="preserve"> </w:t>
      </w:r>
      <w:r w:rsidRPr="00ED3071">
        <w:rPr>
          <w:b/>
          <w:bCs/>
          <w:sz w:val="28"/>
          <w:szCs w:val="28"/>
        </w:rPr>
        <w:t>«Социальная политика»</w:t>
      </w:r>
      <w:r w:rsidRPr="00634859">
        <w:rPr>
          <w:sz w:val="28"/>
          <w:szCs w:val="28"/>
        </w:rPr>
        <w:t xml:space="preserve"> произведены расходы в общей сумме 20 137 366,3 тыс. руб. или 98,6 % от утвержденных бюджетных ассигнований.</w:t>
      </w:r>
    </w:p>
    <w:p w14:paraId="43E3D873" w14:textId="77777777" w:rsidR="00634859" w:rsidRPr="00634859" w:rsidRDefault="00634859" w:rsidP="00634859">
      <w:pPr>
        <w:ind w:firstLine="709"/>
        <w:jc w:val="both"/>
        <w:rPr>
          <w:sz w:val="28"/>
          <w:szCs w:val="28"/>
          <w:lang w:val="x-none" w:eastAsia="x-none"/>
        </w:rPr>
      </w:pPr>
      <w:r w:rsidRPr="00634859">
        <w:rPr>
          <w:b/>
          <w:sz w:val="28"/>
          <w:szCs w:val="28"/>
          <w:lang w:val="x-none" w:eastAsia="x-none"/>
        </w:rPr>
        <w:t xml:space="preserve">По подразделу 1001 </w:t>
      </w:r>
      <w:r w:rsidRPr="00634859">
        <w:rPr>
          <w:rFonts w:eastAsia="Calibri"/>
          <w:b/>
          <w:sz w:val="28"/>
          <w:szCs w:val="28"/>
          <w:lang w:val="x-none" w:eastAsia="x-none"/>
        </w:rPr>
        <w:t xml:space="preserve">«Пенсионное обеспечение» </w:t>
      </w:r>
      <w:r w:rsidRPr="00634859">
        <w:rPr>
          <w:rFonts w:eastAsia="Calibri"/>
          <w:sz w:val="28"/>
          <w:szCs w:val="28"/>
          <w:lang w:val="x-none" w:eastAsia="x-none"/>
        </w:rPr>
        <w:t>и</w:t>
      </w:r>
      <w:r w:rsidRPr="00634859">
        <w:rPr>
          <w:sz w:val="28"/>
          <w:szCs w:val="28"/>
          <w:lang w:val="x-none" w:eastAsia="x-none"/>
        </w:rPr>
        <w:t xml:space="preserve">сполнение расходов составило </w:t>
      </w:r>
      <w:r w:rsidRPr="00634859">
        <w:rPr>
          <w:sz w:val="28"/>
          <w:szCs w:val="28"/>
          <w:lang w:eastAsia="x-none"/>
        </w:rPr>
        <w:t xml:space="preserve">243 616,2 </w:t>
      </w:r>
      <w:r w:rsidRPr="00634859">
        <w:rPr>
          <w:sz w:val="28"/>
          <w:szCs w:val="28"/>
          <w:lang w:val="x-none" w:eastAsia="x-none"/>
        </w:rPr>
        <w:t>тыс. руб. или 9</w:t>
      </w:r>
      <w:r w:rsidRPr="00634859">
        <w:rPr>
          <w:sz w:val="28"/>
          <w:szCs w:val="28"/>
          <w:lang w:eastAsia="x-none"/>
        </w:rPr>
        <w:t>8,2</w:t>
      </w:r>
      <w:r w:rsidRPr="00634859">
        <w:rPr>
          <w:sz w:val="28"/>
          <w:szCs w:val="28"/>
          <w:lang w:val="x-none" w:eastAsia="x-none"/>
        </w:rPr>
        <w:t xml:space="preserve"> % от утвержденных бюджетных ассигнований.</w:t>
      </w:r>
    </w:p>
    <w:p w14:paraId="16F399D5" w14:textId="77777777" w:rsidR="00634859" w:rsidRPr="00634859" w:rsidRDefault="00634859" w:rsidP="00634859">
      <w:pPr>
        <w:ind w:firstLine="709"/>
        <w:jc w:val="both"/>
        <w:rPr>
          <w:sz w:val="28"/>
          <w:szCs w:val="28"/>
          <w:lang w:eastAsia="x-none"/>
        </w:rPr>
      </w:pPr>
      <w:r w:rsidRPr="00634859">
        <w:rPr>
          <w:sz w:val="28"/>
          <w:szCs w:val="28"/>
          <w:lang w:val="x-none" w:eastAsia="x-none"/>
        </w:rPr>
        <w:t>Увеличение расходов за 202</w:t>
      </w:r>
      <w:r w:rsidRPr="00634859">
        <w:rPr>
          <w:sz w:val="28"/>
          <w:szCs w:val="28"/>
          <w:lang w:eastAsia="x-none"/>
        </w:rPr>
        <w:t>5</w:t>
      </w:r>
      <w:r w:rsidRPr="00634859">
        <w:rPr>
          <w:sz w:val="28"/>
          <w:szCs w:val="28"/>
          <w:lang w:val="x-none" w:eastAsia="x-none"/>
        </w:rPr>
        <w:t xml:space="preserve"> год по сравнению с 202</w:t>
      </w:r>
      <w:r w:rsidRPr="00634859">
        <w:rPr>
          <w:sz w:val="28"/>
          <w:szCs w:val="28"/>
          <w:lang w:eastAsia="x-none"/>
        </w:rPr>
        <w:t>4</w:t>
      </w:r>
      <w:r w:rsidRPr="00634859">
        <w:rPr>
          <w:sz w:val="28"/>
          <w:szCs w:val="28"/>
          <w:lang w:val="x-none" w:eastAsia="x-none"/>
        </w:rPr>
        <w:t xml:space="preserve"> годом на </w:t>
      </w:r>
      <w:r w:rsidRPr="00634859">
        <w:rPr>
          <w:sz w:val="28"/>
          <w:szCs w:val="28"/>
          <w:lang w:eastAsia="x-none"/>
        </w:rPr>
        <w:t xml:space="preserve">             26 785,4,0 </w:t>
      </w:r>
      <w:r w:rsidRPr="00634859">
        <w:rPr>
          <w:sz w:val="28"/>
          <w:szCs w:val="28"/>
          <w:lang w:val="x-none" w:eastAsia="x-none"/>
        </w:rPr>
        <w:t>тыс. руб. (</w:t>
      </w:r>
      <w:r w:rsidRPr="00634859">
        <w:rPr>
          <w:sz w:val="28"/>
          <w:szCs w:val="28"/>
          <w:lang w:eastAsia="x-none"/>
        </w:rPr>
        <w:t>12,4</w:t>
      </w:r>
      <w:r w:rsidRPr="00634859">
        <w:rPr>
          <w:sz w:val="28"/>
          <w:szCs w:val="28"/>
          <w:lang w:val="x-none" w:eastAsia="x-none"/>
        </w:rPr>
        <w:t xml:space="preserve"> %) связано с </w:t>
      </w:r>
      <w:r w:rsidRPr="00634859">
        <w:rPr>
          <w:rFonts w:eastAsia="Calibri"/>
          <w:sz w:val="28"/>
          <w:szCs w:val="28"/>
          <w:lang w:eastAsia="x-none"/>
        </w:rPr>
        <w:t>индексацией</w:t>
      </w:r>
      <w:r w:rsidRPr="00634859">
        <w:rPr>
          <w:sz w:val="28"/>
          <w:szCs w:val="28"/>
          <w:lang w:eastAsia="x-none"/>
        </w:rPr>
        <w:t xml:space="preserve"> с 01.10.2025 года на 6,3 % ежемесячных доплат к страховой пенсии по старости (инвалидности) лиц, замещавших государственные должности Ивановской области, пенсий за выслугу лет по государственному пенсионному обеспечению лиц, замещавших должности государственной гражданской службы Ивановской области, индексацией указанных выплат с 01.10.2024 на 5,3 %. </w:t>
      </w:r>
    </w:p>
    <w:p w14:paraId="1A6142FE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1002</w:t>
      </w:r>
      <w:r w:rsidRPr="00634859">
        <w:rPr>
          <w:sz w:val="28"/>
          <w:szCs w:val="28"/>
        </w:rPr>
        <w:t xml:space="preserve"> </w:t>
      </w:r>
      <w:r w:rsidRPr="004F4531">
        <w:rPr>
          <w:b/>
          <w:bCs/>
          <w:sz w:val="28"/>
          <w:szCs w:val="28"/>
        </w:rPr>
        <w:t>«Социальное обслуживание населения»</w:t>
      </w:r>
      <w:r w:rsidRPr="00634859">
        <w:rPr>
          <w:sz w:val="28"/>
          <w:szCs w:val="28"/>
        </w:rPr>
        <w:t xml:space="preserve"> расходы исполнены в общей сумме 2 897 099,6 тыс. руб. или 99,9 % от плановых назначений. </w:t>
      </w:r>
    </w:p>
    <w:p w14:paraId="2053D01C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Бюджетные ассигнования направлены на финансовое обеспечение предоставления социальных услуг отдельным категориям граждан, укрепление материально-технической базы организаций социального обслуживания. </w:t>
      </w:r>
    </w:p>
    <w:p w14:paraId="4A6380BD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Увеличение объемов бюджетных ассигнований в 2025 году по сравнению с 2024 годом на 374 658,4 тыс. руб. или на 14,9 % связано с увеличением минимального размера оплаты труда до 22440,00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средней заработной платы отдельных категорий работников учреждений социального обслуживания до средней заработной платы по региону а также выделением дополнительных средств на укрепление материально-технической базы организаций социального обслуживания. </w:t>
      </w:r>
    </w:p>
    <w:p w14:paraId="027F359D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1003</w:t>
      </w:r>
      <w:r w:rsidRPr="00634859">
        <w:rPr>
          <w:sz w:val="28"/>
          <w:szCs w:val="28"/>
        </w:rPr>
        <w:t xml:space="preserve"> </w:t>
      </w:r>
      <w:r w:rsidRPr="004F4531">
        <w:rPr>
          <w:b/>
          <w:bCs/>
          <w:sz w:val="28"/>
          <w:szCs w:val="28"/>
        </w:rPr>
        <w:t>«Социальное обеспечение населения»</w:t>
      </w:r>
      <w:r w:rsidRPr="00634859">
        <w:rPr>
          <w:sz w:val="28"/>
          <w:szCs w:val="28"/>
        </w:rPr>
        <w:t xml:space="preserve"> расходы консолидированного бюджета исполнены в сумме 13 833 059,1 тыс. руб. или 98,4 % от плановых назначений, в том числе по статье «социальное обеспечение и иные выплаты населению» в сумме 13 720 445,5 тыс. руб. или 98,5 % от плановых назначений.</w:t>
      </w:r>
    </w:p>
    <w:p w14:paraId="653874EA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Бюджетные ассигнования по подразделу направлены на финансовое обеспечение:</w:t>
      </w:r>
    </w:p>
    <w:p w14:paraId="41EA2DA5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уплаты страховых взносов на обязательное медицинское страхование неработающего населения – 5 635 132,6 тыс. руб.;</w:t>
      </w:r>
    </w:p>
    <w:p w14:paraId="4FE5EE5A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- осуществления единовременных компенсационных выплат медицинским работникам (врачам, фельдшерам, а также акушеркам и медицинским сестрам </w:t>
      </w:r>
      <w:r w:rsidRPr="00634859">
        <w:rPr>
          <w:sz w:val="28"/>
          <w:szCs w:val="28"/>
        </w:rPr>
        <w:lastRenderedPageBreak/>
        <w:t>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– 51 000,0 тыс. руб.;</w:t>
      </w:r>
    </w:p>
    <w:p w14:paraId="42F5E39D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единовременных социальных выплат врачам на оплату первоначального взноса (части первоначального взноса) по ипотечным жилищным кредитам – 45 000,0 тыс. руб.;</w:t>
      </w:r>
    </w:p>
    <w:p w14:paraId="6E29CD9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единовременных выплат врачам, принятым на работу в государственные учреждения здравоохранения Ивановской области, а также фельдшерам выездных бригад скорой медицинской помощи, фельдшерам (медицинским сестрам) по приему вызовов скорой медицинской помощи и передаче их выездной бригаде скорой медицинской помощи, принятым на работу в государственные учреждения здравоохранения Ивановской области - 4 000,0 тыс. руб.;</w:t>
      </w:r>
    </w:p>
    <w:p w14:paraId="54C1AFC3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мер социальной поддержки по обеспечению полноценным питанием детей в возрасте до трех лет в сумме 34 607,2 тыс. руб.;</w:t>
      </w:r>
    </w:p>
    <w:p w14:paraId="2580C0CE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– 7 000,0 тыс. руб.;</w:t>
      </w:r>
    </w:p>
    <w:p w14:paraId="57716711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единовременная выплата педагогическим работникам для оплаты ипотечного кредита, в том числе первоначального взноса при получении ипотечного кредита – 21 033,2 тыс. руб.;</w:t>
      </w:r>
    </w:p>
    <w:p w14:paraId="348BD4E9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- оплата обучения в государственной образовательной организации высшего образования (ее филиале), расположенной на территории Ивановской области, детям, пасынкам и падчерицам, в том числе совершеннолетним,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– 5 877,0 тыс. руб.;</w:t>
      </w:r>
    </w:p>
    <w:p w14:paraId="7373D166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- оказания социальной помощи ветеранам труда и приравненным к ним гражданам, ветеранам труда Ивановской области, труженикам тыла, а также реабилитированным лицам и лицам, признанным пострадавшими от политических репрессий в сумме 2 171 347,3 руб., в том числе:</w:t>
      </w:r>
    </w:p>
    <w:p w14:paraId="3D351F54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на ежемесячные денежные выплаты – 590 278,6 тыс. руб.;</w:t>
      </w:r>
    </w:p>
    <w:p w14:paraId="39FFBB4C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lastRenderedPageBreak/>
        <w:t>на бесплатное изготовление и ремонт зубных протезов – 88 012,1 тыс. руб.;</w:t>
      </w:r>
    </w:p>
    <w:p w14:paraId="22C12E06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на предоставление льготного проезда на всех видах пассажирского транспорта, скидки в размере 50 процентов на проезд в железнодорожном транспорте пригородного сообщения – 87 110,5 тыс. руб.;</w:t>
      </w:r>
    </w:p>
    <w:p w14:paraId="680F66B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на ежемесячные денежные выплаты на оплату жилого помещения и коммунальных услуг, а также ежегодные денежные выплаты на оплату топлива (включая транспортные расходы для доставки этого топлива) ветеранам труда и приравненным к ним гражданам, ветеранам труда Ивановской области, а также реабилитированным лицам и лицам, признанным пострадавшими от политических репрессий, проживающим в домах, не имеющих центрального отопления – 1 405 946,1 тыс. руб.;</w:t>
      </w:r>
    </w:p>
    <w:p w14:paraId="31E509DF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- оказания государственной социальной помощи на основании социального контракта отдельным категориям граждан – 177 413,4 тыс. руб.;</w:t>
      </w:r>
    </w:p>
    <w:p w14:paraId="3AB8861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- меры социальной поддержки отдельным категориям граждан, финансовое обеспечение которых производится за счет субвенций из федерального бюджета в общей сумме 204 625,2 тыс. руб., а именно:</w:t>
      </w:r>
    </w:p>
    <w:p w14:paraId="53FD8855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осуществление переданного полномочия Российской Федерации по ежегодной денежной выплате лицам, награжденным нагрудным знаком «Почетный донор России» – 204 603,9 тыс. руб.;</w:t>
      </w:r>
    </w:p>
    <w:p w14:paraId="40640C81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выплаты государственных единовременных пособий и ежемесячных денежных компенсаций при возникновении поствакцинальных осложнений – 21,3 тыс. руб.</w:t>
      </w:r>
    </w:p>
    <w:p w14:paraId="594092B8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Увеличение расходов в 2025 году связано с индексацией выплат по публичным нормативным обязательствам на 6,3 %, а также с выделением средств из резервного фонда Правительства Ивановской области на предоставление мер социальной поддержки отдельных категорий граждан, связанных с проведением специальной военной операции.</w:t>
      </w:r>
    </w:p>
    <w:p w14:paraId="1D497F3A" w14:textId="77777777" w:rsid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rFonts w:eastAsia="Calibri"/>
          <w:sz w:val="28"/>
          <w:szCs w:val="28"/>
        </w:rPr>
        <w:t>По данному подразделу также отражены расходы на осуществление переданных полномочий Российской Федерации по осуществлению социальных выплат гражданам, признанным в установленном порядке безработными, в пределах субвенции из федерального бюджета. Исполнение по данным расходам составило 128 286,8 тыс. руб. или 100 % от утвержденных бюджетных ассигнований.</w:t>
      </w:r>
    </w:p>
    <w:p w14:paraId="3A2C01C5" w14:textId="15DCE9C9" w:rsidR="00ED3071" w:rsidRPr="009207B6" w:rsidRDefault="00ED3071" w:rsidP="00ED3071">
      <w:pPr>
        <w:pStyle w:val="a5"/>
        <w:shd w:val="clear" w:color="auto" w:fill="FFFFFF" w:themeFill="background1"/>
        <w:ind w:firstLine="709"/>
        <w:contextualSpacing/>
        <w:rPr>
          <w:sz w:val="28"/>
          <w:szCs w:val="28"/>
        </w:rPr>
      </w:pPr>
      <w:r w:rsidRPr="009207B6">
        <w:rPr>
          <w:sz w:val="28"/>
          <w:szCs w:val="28"/>
        </w:rPr>
        <w:t>В рамках данного подраздела в 2025 году средства</w:t>
      </w:r>
      <w:r>
        <w:rPr>
          <w:sz w:val="28"/>
          <w:szCs w:val="28"/>
        </w:rPr>
        <w:t xml:space="preserve"> также</w:t>
      </w:r>
      <w:r w:rsidRPr="009207B6">
        <w:rPr>
          <w:sz w:val="28"/>
          <w:szCs w:val="28"/>
        </w:rPr>
        <w:t xml:space="preserve"> были направлены:</w:t>
      </w:r>
    </w:p>
    <w:p w14:paraId="454CAA6C" w14:textId="77777777" w:rsidR="00ED3071" w:rsidRPr="009207B6" w:rsidRDefault="00ED3071" w:rsidP="00ED3071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sz w:val="28"/>
          <w:szCs w:val="28"/>
        </w:rPr>
        <w:t>- на предоставление льготного проезда на всех видах пассажирского транспорта в Ивановской области льготным категориям граждан за счет средств областного бюджета в сумме 119 832 754,31</w:t>
      </w:r>
      <w:r w:rsidRPr="009207B6">
        <w:rPr>
          <w:color w:val="000000"/>
          <w:sz w:val="28"/>
          <w:szCs w:val="28"/>
        </w:rPr>
        <w:t xml:space="preserve"> </w:t>
      </w:r>
      <w:r w:rsidRPr="009207B6">
        <w:rPr>
          <w:sz w:val="28"/>
          <w:szCs w:val="28"/>
        </w:rPr>
        <w:t xml:space="preserve">руб. (96,7% от назначений). Неисполнение связано с </w:t>
      </w:r>
      <w:r w:rsidRPr="009207B6">
        <w:rPr>
          <w:color w:val="000000"/>
          <w:sz w:val="28"/>
          <w:szCs w:val="28"/>
        </w:rPr>
        <w:t>уменьшением фактического количества поездок льготных категорий граждан по сравнению с запланированным количеством (стоимость льготных поездок, подлежащих компенсации на территории агломерации «Ивановская» ниже стоимости одной поездки по межмуниципальным маршрутам, при этом 90% льготных категорий граждан осуществляли поездки в г. Иваново и Кохма, оплата осуществляется на основании представленных документов перевозчиками);</w:t>
      </w:r>
    </w:p>
    <w:p w14:paraId="2932D27E" w14:textId="77777777" w:rsidR="00ED3071" w:rsidRPr="009207B6" w:rsidRDefault="00ED3071" w:rsidP="00ED3071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бесплатного проезда на всех видах пассажирского транспорта в Ивановской области детям-сиротам и детям, оставшимся без попечения родителей, детям из многодетных семей </w:t>
      </w:r>
      <w:r w:rsidRPr="009207B6">
        <w:rPr>
          <w:sz w:val="28"/>
          <w:szCs w:val="28"/>
        </w:rPr>
        <w:t>за счет средств областного бюджета</w:t>
      </w:r>
      <w:r w:rsidRPr="009207B6">
        <w:rPr>
          <w:color w:val="000000"/>
          <w:sz w:val="28"/>
          <w:szCs w:val="28"/>
        </w:rPr>
        <w:t xml:space="preserve"> в сумме 103 552 211,74 руб. (96,2% от назначений).</w:t>
      </w:r>
      <w:r w:rsidRPr="009207B6">
        <w:rPr>
          <w:color w:val="000000"/>
          <w:sz w:val="20"/>
        </w:rPr>
        <w:t xml:space="preserve"> </w:t>
      </w:r>
      <w:r w:rsidRPr="009207B6">
        <w:rPr>
          <w:sz w:val="28"/>
          <w:szCs w:val="28"/>
        </w:rPr>
        <w:t xml:space="preserve">Неисполнение связано с </w:t>
      </w:r>
      <w:r w:rsidRPr="009207B6">
        <w:rPr>
          <w:color w:val="000000"/>
          <w:sz w:val="28"/>
          <w:szCs w:val="28"/>
        </w:rPr>
        <w:t xml:space="preserve">уменьшением </w:t>
      </w:r>
      <w:r w:rsidRPr="009207B6">
        <w:rPr>
          <w:color w:val="000000"/>
          <w:sz w:val="28"/>
          <w:szCs w:val="28"/>
        </w:rPr>
        <w:lastRenderedPageBreak/>
        <w:t>фактического количества поездок льготных категорий граждан по сравнению с запланированным количеством (стоимость льготных поездок, подлежащих компенсации на территории агломерации «Ивановская» ниже стоимости одной поездки по межмуниципальным маршрутам, при этом 90% льготных категорий граждан осуществляли поездки в г. Иваново и Кохма, оплата осуществляется на основании представленных документов перевозчиками);</w:t>
      </w:r>
    </w:p>
    <w:p w14:paraId="1DC1FCC6" w14:textId="77777777" w:rsidR="00ED3071" w:rsidRPr="009207B6" w:rsidRDefault="00ED3071" w:rsidP="00ED3071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 на предоставление скидки в размере 50 процентов на проезд в железнодорожном транспорте пригородного сообщения льготным категориям граждан </w:t>
      </w:r>
      <w:r w:rsidRPr="009207B6">
        <w:rPr>
          <w:sz w:val="28"/>
          <w:szCs w:val="28"/>
        </w:rPr>
        <w:t>за счет средств областного бюджета</w:t>
      </w:r>
      <w:r w:rsidRPr="009207B6">
        <w:rPr>
          <w:color w:val="000000"/>
          <w:sz w:val="28"/>
          <w:szCs w:val="28"/>
        </w:rPr>
        <w:t xml:space="preserve"> в сумме 6 641 454,5 руб. (99,7 % от назначений). </w:t>
      </w:r>
      <w:r w:rsidRPr="009207B6">
        <w:rPr>
          <w:sz w:val="28"/>
          <w:szCs w:val="28"/>
        </w:rPr>
        <w:t xml:space="preserve">Неисполнение связано с </w:t>
      </w:r>
      <w:r w:rsidRPr="009207B6">
        <w:rPr>
          <w:color w:val="000000"/>
          <w:sz w:val="28"/>
          <w:szCs w:val="28"/>
        </w:rPr>
        <w:t>уменьшением фактического количества поездок льготных категорий граждан по сравнению с запланированным количеством;</w:t>
      </w:r>
    </w:p>
    <w:p w14:paraId="360AF8F8" w14:textId="77777777" w:rsidR="00ED3071" w:rsidRPr="009207B6" w:rsidRDefault="00ED3071" w:rsidP="00ED3071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субсидий бюджетам муниципальных образований Ивановской области в целях предоставления социальных выплат молодым семьям на приобретение (строительство) жилого помещения в сумме 61 220 864,08 руб. (99,94 % от назначений), обеспечена выдача 54 свидетельств на предоставление социальных выплат молодым семьям на приобретение (строительство) жилья, все свидетельства реализованы;</w:t>
      </w:r>
    </w:p>
    <w:p w14:paraId="5DFE0F0B" w14:textId="77777777" w:rsidR="00ED3071" w:rsidRPr="009207B6" w:rsidRDefault="00ED3071" w:rsidP="00ED3071">
      <w:pPr>
        <w:shd w:val="clear" w:color="auto" w:fill="FFFFFF" w:themeFill="background1"/>
        <w:ind w:firstLine="709"/>
        <w:contextualSpacing/>
        <w:jc w:val="both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субсидий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в сумме 37 247 674,85 руб. (99,92 % от назначений), обеспечена выдача 58 свидетельств 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по ипотечному жилищному кредиту (в том числе рефинансированному)), из которых реализовано 57;</w:t>
      </w:r>
    </w:p>
    <w:p w14:paraId="769407BD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покупку и установку газоиспользующего оборудования,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 в Ивановской области в сумме 54 283 128,21 руб. (92,63% от назначений) в связи с заявительным характером предоставления субсидий, которые предоставлены 598 гражданам льготной категории;</w:t>
      </w:r>
    </w:p>
    <w:p w14:paraId="27F9C955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предоставление выплат выпускникам общеобразовательных организаций,</w:t>
      </w:r>
      <w:r w:rsidRPr="009207B6">
        <w:t xml:space="preserve"> </w:t>
      </w:r>
      <w:r w:rsidRPr="009207B6">
        <w:rPr>
          <w:color w:val="000000"/>
          <w:sz w:val="28"/>
          <w:szCs w:val="28"/>
        </w:rPr>
        <w:t>профессиональных образовательных организаций, получившим документы об образовании, о квалификации, работающим у сельскохозяйственных товаропроизводителей, в машинно-технологических станциях в сумме 5 740 000,00 руб. (100% от назначений);</w:t>
      </w:r>
    </w:p>
    <w:p w14:paraId="34AD9C78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</w:t>
      </w:r>
      <w:r w:rsidRPr="009207B6">
        <w:t> </w:t>
      </w:r>
      <w:r w:rsidRPr="009207B6">
        <w:rPr>
          <w:color w:val="000000"/>
          <w:sz w:val="28"/>
          <w:szCs w:val="28"/>
        </w:rPr>
        <w:t>на предоставление выплат специалистам сельхозтоваропроизводителей, бюджетных госучреждений ветеринарии Ивановской области с соответствующим высшим или средним профессиональным образованием в сумме 2 520 000,00 руб. (100% от назначений);</w:t>
      </w:r>
    </w:p>
    <w:p w14:paraId="0358723A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 xml:space="preserve">- на предоставление иных межбюджетных трансфертов бюджетам муниципальных районов и городских округов Ивановской области на проведение </w:t>
      </w:r>
      <w:r w:rsidRPr="009207B6">
        <w:rPr>
          <w:color w:val="000000"/>
          <w:sz w:val="28"/>
          <w:szCs w:val="28"/>
        </w:rPr>
        <w:lastRenderedPageBreak/>
        <w:t>ремонта жилых помещений и (или) замену (приобретение, установку) газоиспользующего оборудования в жилых помещениях льготных категорий граждан в сумме 1 109 247,67 руб. (100% от назначений);</w:t>
      </w:r>
    </w:p>
    <w:p w14:paraId="7322CB3F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 на предоставление ежемесячных денежных выплат на оплату жилого помещения и коммунальных услуг, а также ежегодных денежных выплат на оплату топлива (включая транспортные расходы для доставки этого топлива) отдельным категориям граждан в сумме 1 514 209 753,89 руб. (99,78% от назначений);</w:t>
      </w:r>
    </w:p>
    <w:p w14:paraId="18DC2839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 на предоставление гражданам субсидий на оплату жилого помещения и коммунальных услуг в сумме 413 833 972,82 руб. (98,04% от назначений);</w:t>
      </w:r>
    </w:p>
    <w:p w14:paraId="50FFE1C1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на оплату жилищно-коммунальных услуг отдельным категориям граждан в сумме 835 294 770,89 руб. (99,56% от назначений);</w:t>
      </w:r>
    </w:p>
    <w:p w14:paraId="03849B28" w14:textId="77777777" w:rsidR="00ED3071" w:rsidRPr="009207B6" w:rsidRDefault="00ED3071" w:rsidP="00ED3071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 на компенсацию отдельным категориям граждан оплаты взноса на капитальный ремонт общего имущества в многоквартирном доме в сумме 18 165 552,62 руб. (99,75% от назначений);</w:t>
      </w:r>
    </w:p>
    <w:p w14:paraId="7201627B" w14:textId="09FB5EC4" w:rsidR="00ED3071" w:rsidRPr="00ED3071" w:rsidRDefault="00ED3071" w:rsidP="00ED3071">
      <w:pPr>
        <w:pStyle w:val="a5"/>
        <w:shd w:val="clear" w:color="auto" w:fill="FFFFFF" w:themeFill="background1"/>
        <w:ind w:firstLine="709"/>
        <w:rPr>
          <w:rFonts w:eastAsia="Calibri"/>
          <w:bCs/>
          <w:sz w:val="28"/>
          <w:szCs w:val="28"/>
          <w:lang w:eastAsia="en-US"/>
        </w:rPr>
      </w:pPr>
      <w:r w:rsidRPr="009207B6">
        <w:rPr>
          <w:color w:val="000000"/>
          <w:sz w:val="28"/>
          <w:szCs w:val="28"/>
        </w:rPr>
        <w:t xml:space="preserve">- </w:t>
      </w:r>
      <w:r w:rsidRPr="009207B6">
        <w:rPr>
          <w:rFonts w:eastAsia="Calibri"/>
          <w:bCs/>
          <w:sz w:val="28"/>
          <w:szCs w:val="28"/>
          <w:lang w:eastAsia="en-US"/>
        </w:rPr>
        <w:t>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Федерации», Федеральным законом от 12 января 1995 года № 5-ФЗ «О ветеранах», а также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 в сумме 12 093 318,00 руб. (100% от назначений)</w:t>
      </w:r>
      <w:r w:rsidRPr="009207B6">
        <w:rPr>
          <w:color w:val="000000"/>
          <w:sz w:val="28"/>
          <w:szCs w:val="24"/>
        </w:rPr>
        <w:t>.</w:t>
      </w:r>
    </w:p>
    <w:p w14:paraId="6F83CF49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1004</w:t>
      </w:r>
      <w:r w:rsidRPr="00634859">
        <w:rPr>
          <w:sz w:val="28"/>
          <w:szCs w:val="28"/>
        </w:rPr>
        <w:t xml:space="preserve"> </w:t>
      </w:r>
      <w:r w:rsidRPr="00E75839">
        <w:rPr>
          <w:b/>
          <w:bCs/>
          <w:sz w:val="28"/>
          <w:szCs w:val="28"/>
        </w:rPr>
        <w:t>«Охрана семьи и детства»</w:t>
      </w:r>
      <w:r w:rsidRPr="00634859">
        <w:rPr>
          <w:sz w:val="28"/>
          <w:szCs w:val="28"/>
        </w:rPr>
        <w:t xml:space="preserve"> расходы консолидированного бюджета исполнены в сумме 2 352 294,5 тыс. руб. или 98,1 % от плановых назначений. </w:t>
      </w:r>
    </w:p>
    <w:p w14:paraId="2EB4260C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sz w:val="28"/>
          <w:szCs w:val="28"/>
        </w:rPr>
        <w:t xml:space="preserve">Бюджетные ассигнования по подразделу направлены на финансовое </w:t>
      </w:r>
      <w:r w:rsidRPr="00634859">
        <w:rPr>
          <w:rFonts w:eastAsia="Calibri"/>
          <w:bCs/>
          <w:sz w:val="28"/>
          <w:szCs w:val="28"/>
        </w:rPr>
        <w:t>обеспечение:</w:t>
      </w:r>
    </w:p>
    <w:p w14:paraId="50245E05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выплата регионального материнского (семейного) капитала – 72 754,3 тыс. руб.;</w:t>
      </w:r>
    </w:p>
    <w:p w14:paraId="1E37C07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предоставление регионального студенческого (материнского) капитала – 11 906,7 тыс. руб.;</w:t>
      </w:r>
    </w:p>
    <w:p w14:paraId="5BE00047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ежемесячных денежных выплат по уходу за первым ребенком до достижения им возраста полутора лет – 21 969,3 тыс. руб.;</w:t>
      </w:r>
    </w:p>
    <w:p w14:paraId="3B779C94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выплат пособия на ребенка – 123 664,9 тыс. руб.;</w:t>
      </w:r>
    </w:p>
    <w:p w14:paraId="76BEAC1C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выплаты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– 18 471,8 тыс. руб.;</w:t>
      </w:r>
    </w:p>
    <w:p w14:paraId="0BDD9FE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 xml:space="preserve">- на возмещение расходов,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</w:t>
      </w:r>
      <w:r w:rsidRPr="00634859">
        <w:rPr>
          <w:rFonts w:eastAsia="Calibri"/>
          <w:bCs/>
          <w:sz w:val="28"/>
          <w:szCs w:val="28"/>
        </w:rPr>
        <w:lastRenderedPageBreak/>
        <w:t>заключивших после 21 сентября 2022 года контракт в соответствии с пунктом 7 статьи 38 Федерального закона от 28.03.1998 №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– 15 471,1 тыс. руб.;</w:t>
      </w:r>
    </w:p>
    <w:p w14:paraId="504CA3A8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ежемесячных выплат семьям на третьего и последующих детей в общей сумме 33 248,8 тыс. руб., в том числе за счет средств федерального бюджета – 30 625,6 тыс. руб.;</w:t>
      </w:r>
    </w:p>
    <w:p w14:paraId="272F4118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выплаты ежемесячного пособия в связи с рождением и воспитанием ребенка – 820 188,6 тыс. руб.;</w:t>
      </w:r>
    </w:p>
    <w:p w14:paraId="5AE1001F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 xml:space="preserve">- выплат опекунам (попечителям) на содержание детей, находящихся под опекой (попечительством), выплат на содержание ребенка, переданного на воспитание в приемную семью, а также вознаграждения приемным родителям и патронатным воспитателям – 311 579,9 тыс. руб.; </w:t>
      </w:r>
    </w:p>
    <w:p w14:paraId="04CE8D44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единовременной денежной выплаты на приобретение земельного участка для индивидуального жилищного строительства, ведения личного подсобного хозяйства – 48 260,3 тыс. руб.;</w:t>
      </w:r>
    </w:p>
    <w:p w14:paraId="030E21AE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компенсацию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в общей сумме 16 970,1 тыс. руб., в том числе за счет средств федерального бюджета – 16 783,3 тыс. руб.;</w:t>
      </w:r>
    </w:p>
    <w:p w14:paraId="502EB79F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единовременную выплату при рождении третьего или последующего ребенка (детей) в молодой семье, проживающей в Ивановской области в общей сумме 142 288,6 тыс. руб., в том числе за счет средств федерального бюджета – 118 849,5 тыс. руб.;</w:t>
      </w:r>
    </w:p>
    <w:p w14:paraId="2B473D6F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единовременную выплату беременной женщине, обучающейся по очной форме обучения в общей сумме 34 348,7 тыс. руб., в том числе за счет средств федерального бюджета – 33 957,0 тыс. руб.;</w:t>
      </w:r>
    </w:p>
    <w:p w14:paraId="670CA0AA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компенсацию стоимости найма жилого помещения молодой семье с детьми в общей сумме 6 452,2 тыс. руб., в том числе за счет средств федерального бюджета – 6 378,8 тыс. руб.;</w:t>
      </w:r>
    </w:p>
    <w:p w14:paraId="6A7C95B0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>- выплату денежной компенсации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образования, на расходы, связанные с приобретением питания, одежды, обуви и мягкого инвентаря – 999,7 тыс. руб.;</w:t>
      </w:r>
    </w:p>
    <w:p w14:paraId="48876B69" w14:textId="77777777" w:rsid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 xml:space="preserve">- единовременную денежную выплату детям, пасынкам и падчерицам, в том числе совершеннолетним,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</w:t>
      </w:r>
      <w:r w:rsidRPr="00634859">
        <w:rPr>
          <w:rFonts w:eastAsia="Calibri"/>
          <w:bCs/>
          <w:sz w:val="28"/>
          <w:szCs w:val="28"/>
        </w:rPr>
        <w:lastRenderedPageBreak/>
        <w:t>внутренних дел Российской Федерации, граждан Российской Федерации, заключивших после 21.09.2022 контракт в соответствии с пунктом 7 статьи 38 Федерального закона от 28.03.1998 N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Федерации, поступающим (поступившим) на обучение по образовательным программам высшего образования (программам бакалавриата и программам специалитета) и среднего профессионального образования – 8 730,0 тыс. руб.</w:t>
      </w:r>
    </w:p>
    <w:p w14:paraId="4C405461" w14:textId="33DCA751" w:rsidR="00087FD9" w:rsidRPr="009207B6" w:rsidRDefault="00087FD9" w:rsidP="00087FD9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В рамках данного подраздела в 2025 году</w:t>
      </w:r>
      <w:r>
        <w:rPr>
          <w:sz w:val="28"/>
          <w:szCs w:val="28"/>
        </w:rPr>
        <w:t xml:space="preserve"> также</w:t>
      </w:r>
      <w:r w:rsidRPr="009207B6">
        <w:rPr>
          <w:sz w:val="28"/>
          <w:szCs w:val="28"/>
        </w:rPr>
        <w:t xml:space="preserve"> средства направлены на:</w:t>
      </w:r>
    </w:p>
    <w:p w14:paraId="5AF1FA55" w14:textId="77777777" w:rsidR="00087FD9" w:rsidRPr="009207B6" w:rsidRDefault="00087FD9" w:rsidP="00087FD9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федерального и областного бюджетов в сумме 502 884 522,49 руб. (98,52% от назначений);</w:t>
      </w:r>
    </w:p>
    <w:p w14:paraId="101D7AB4" w14:textId="77777777" w:rsidR="00087FD9" w:rsidRPr="009207B6" w:rsidRDefault="00087FD9" w:rsidP="00087FD9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 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 из числа детей-сирот и детей, оставшихся без попечения родителей, достигшим возраста 23 лет, подлежащим обеспечению жилыми помещениями в сумме 111 370 938,00 руб. (99,59% от назначений);</w:t>
      </w:r>
    </w:p>
    <w:p w14:paraId="3E4DDDBC" w14:textId="330BABCA" w:rsidR="00087FD9" w:rsidRPr="00087FD9" w:rsidRDefault="00087FD9" w:rsidP="00087FD9">
      <w:pPr>
        <w:pStyle w:val="a5"/>
        <w:shd w:val="clear" w:color="auto" w:fill="FFFFFF" w:themeFill="background1"/>
        <w:ind w:firstLine="709"/>
        <w:rPr>
          <w:color w:val="000000"/>
          <w:sz w:val="28"/>
          <w:szCs w:val="28"/>
        </w:rPr>
      </w:pPr>
      <w:r w:rsidRPr="009207B6">
        <w:rPr>
          <w:color w:val="000000"/>
          <w:sz w:val="28"/>
          <w:szCs w:val="28"/>
        </w:rPr>
        <w:t>- предоставление единовременной денежной выплаты на улучшение жилищных условий женщинам, родившим начиная с 01.07.2017 первого ребенка до достижения ими возраста 24 лет, а второго ребенка в течение трех лет с момента рождения первого ребенка в сумме 5 420 092,86 руб. (100% от назначений).</w:t>
      </w:r>
    </w:p>
    <w:p w14:paraId="0E307942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rFonts w:eastAsia="Calibri"/>
          <w:bCs/>
          <w:sz w:val="28"/>
          <w:szCs w:val="28"/>
        </w:rPr>
        <w:t xml:space="preserve">Увеличение расходов за 2025 год по сравнению с 2024 годом составило 345 436,8 тыс. руб. или 17,2 %, что связано с </w:t>
      </w:r>
      <w:r w:rsidRPr="00634859">
        <w:rPr>
          <w:rFonts w:eastAsia="Calibri"/>
          <w:sz w:val="28"/>
          <w:szCs w:val="28"/>
        </w:rPr>
        <w:t xml:space="preserve">индексацией выплат по публичным нормативным обязательствам на 6,3 %, </w:t>
      </w:r>
      <w:r w:rsidRPr="00634859">
        <w:rPr>
          <w:rFonts w:eastAsia="Calibri"/>
          <w:bCs/>
          <w:sz w:val="28"/>
          <w:szCs w:val="28"/>
        </w:rPr>
        <w:t>выделением средств, в том числе из федерального бюджета, на</w:t>
      </w:r>
      <w:r w:rsidRPr="00634859">
        <w:rPr>
          <w:sz w:val="28"/>
          <w:szCs w:val="28"/>
        </w:rPr>
        <w:t xml:space="preserve"> реализацию мероприятий региональной программы по повышению рождаемости в Ивановской области</w:t>
      </w:r>
      <w:r w:rsidRPr="00634859">
        <w:rPr>
          <w:rFonts w:eastAsia="Calibri"/>
          <w:bCs/>
          <w:sz w:val="28"/>
          <w:szCs w:val="28"/>
        </w:rPr>
        <w:t xml:space="preserve">.  </w:t>
      </w:r>
    </w:p>
    <w:p w14:paraId="6986D7C2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b/>
          <w:sz w:val="28"/>
          <w:szCs w:val="28"/>
        </w:rPr>
        <w:t xml:space="preserve">По подразделу 1006 </w:t>
      </w:r>
      <w:r w:rsidRPr="00634859">
        <w:rPr>
          <w:rFonts w:eastAsia="Calibri"/>
          <w:b/>
          <w:sz w:val="28"/>
          <w:szCs w:val="28"/>
        </w:rPr>
        <w:t>«Другие вопросы в области социальной политики»</w:t>
      </w:r>
      <w:r w:rsidRPr="00634859">
        <w:rPr>
          <w:b/>
          <w:sz w:val="28"/>
          <w:szCs w:val="28"/>
        </w:rPr>
        <w:t xml:space="preserve"> </w:t>
      </w:r>
      <w:r w:rsidRPr="00634859">
        <w:rPr>
          <w:rFonts w:eastAsia="Calibri"/>
          <w:bCs/>
          <w:sz w:val="28"/>
          <w:szCs w:val="28"/>
        </w:rPr>
        <w:t xml:space="preserve">отражены расходы на обеспечение деятельности исполнительных органов государственной власти, органа местного самоуправления городского округа и учреждений в сфере социальной политики, а также на предоставление грантов Ивановской области социально ориентированным некоммерческим организациям. </w:t>
      </w:r>
    </w:p>
    <w:p w14:paraId="751011F4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Исполнение расходов по данному подразделу составило 811 297,0 тыс. руб. или 97,6 % от утвержденных бюджетных ассигнований. </w:t>
      </w:r>
    </w:p>
    <w:p w14:paraId="048DADBD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 w:rsidRPr="00634859">
        <w:rPr>
          <w:sz w:val="28"/>
          <w:szCs w:val="28"/>
          <w:lang w:val="x-none" w:eastAsia="x-none"/>
        </w:rPr>
        <w:t>На увеличение расходов за 202</w:t>
      </w:r>
      <w:r w:rsidRPr="00634859">
        <w:rPr>
          <w:sz w:val="28"/>
          <w:szCs w:val="28"/>
          <w:lang w:eastAsia="x-none"/>
        </w:rPr>
        <w:t>5</w:t>
      </w:r>
      <w:r w:rsidRPr="00634859">
        <w:rPr>
          <w:sz w:val="28"/>
          <w:szCs w:val="28"/>
          <w:lang w:val="x-none" w:eastAsia="x-none"/>
        </w:rPr>
        <w:t xml:space="preserve"> год по сравнению с 2024 годом </w:t>
      </w:r>
      <w:r w:rsidRPr="00634859">
        <w:rPr>
          <w:sz w:val="28"/>
          <w:szCs w:val="28"/>
          <w:lang w:eastAsia="x-none"/>
        </w:rPr>
        <w:t xml:space="preserve">в сумме  47 889,7 тыс. руб. (6,3 %) </w:t>
      </w:r>
      <w:r w:rsidRPr="00634859">
        <w:rPr>
          <w:sz w:val="28"/>
          <w:szCs w:val="28"/>
          <w:lang w:val="x-none" w:eastAsia="x-none"/>
        </w:rPr>
        <w:t xml:space="preserve">повлияли </w:t>
      </w:r>
      <w:r w:rsidRPr="00634859">
        <w:rPr>
          <w:sz w:val="28"/>
          <w:szCs w:val="28"/>
        </w:rPr>
        <w:t xml:space="preserve">индексация заработной платы с 01.10.2025 на 6,3 %, доведение до года расходов, связанных с увеличением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</w:t>
      </w:r>
      <w:r w:rsidRPr="00634859">
        <w:rPr>
          <w:sz w:val="28"/>
          <w:szCs w:val="28"/>
        </w:rPr>
        <w:lastRenderedPageBreak/>
        <w:t>органов государственной власти, с 01.07.2024 - лиц, замещающих муниципальные должности, муниципальных служащих, индексацией заработной платы с 01.10.2024 на 5,3 %, доведение до МРОТ 22440 руб., индексация коммунальных услуг на 6,3 %</w:t>
      </w:r>
    </w:p>
    <w:p w14:paraId="3FF2BA96" w14:textId="77777777" w:rsidR="00B86136" w:rsidRPr="0086648F" w:rsidRDefault="00B86136" w:rsidP="005B2FD8">
      <w:pPr>
        <w:pStyle w:val="a5"/>
        <w:ind w:firstLine="709"/>
        <w:rPr>
          <w:b/>
          <w:sz w:val="28"/>
          <w:szCs w:val="28"/>
          <w:highlight w:val="yellow"/>
        </w:rPr>
      </w:pPr>
    </w:p>
    <w:p w14:paraId="4B507F21" w14:textId="47EC063C" w:rsidR="00DD4029" w:rsidRPr="00634859" w:rsidRDefault="00DD4029" w:rsidP="005B2FD8">
      <w:pPr>
        <w:pStyle w:val="a5"/>
        <w:ind w:firstLine="709"/>
        <w:jc w:val="center"/>
        <w:rPr>
          <w:b/>
          <w:sz w:val="28"/>
          <w:szCs w:val="28"/>
        </w:rPr>
      </w:pPr>
      <w:r w:rsidRPr="00634859">
        <w:rPr>
          <w:b/>
          <w:sz w:val="28"/>
          <w:szCs w:val="28"/>
        </w:rPr>
        <w:t>Раздел 1100 «Физическая культура и спорт»</w:t>
      </w:r>
    </w:p>
    <w:p w14:paraId="1D6B3183" w14:textId="77777777" w:rsidR="00202CE1" w:rsidRPr="00634859" w:rsidRDefault="00202CE1" w:rsidP="005B2FD8">
      <w:pPr>
        <w:pStyle w:val="a5"/>
        <w:ind w:firstLine="709"/>
        <w:jc w:val="center"/>
        <w:rPr>
          <w:b/>
          <w:sz w:val="28"/>
          <w:szCs w:val="28"/>
        </w:rPr>
      </w:pPr>
    </w:p>
    <w:p w14:paraId="2CFC5720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разделу 1100</w:t>
      </w:r>
      <w:r w:rsidRPr="00634859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«Физическая культура и спорт»</w:t>
      </w:r>
      <w:r w:rsidRPr="00634859">
        <w:rPr>
          <w:sz w:val="28"/>
          <w:szCs w:val="28"/>
        </w:rPr>
        <w:t xml:space="preserve"> расходы консолидированного бюджета в 2025 году исполнены в сумме 2 385 620,7 тыс. руб., что составляет 98,6 % к утвержденным бюджетным назначениям в сумме 2 420 718,7 тыс. руб.</w:t>
      </w:r>
    </w:p>
    <w:p w14:paraId="67A724BD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sz w:val="28"/>
          <w:szCs w:val="28"/>
        </w:rPr>
        <w:t>Бюджетные ассигнования по данному разделу направлены на оказание государственных и муниципальных услуг и работ в области физической культуры и спорта, в том числе на предоставление субсидий бюджетным и автономным учреждениям; на финансовое обеспечение деятельности казенных муниципальных учреждений; на проведение физкультурных и спортивных мероприятий; предоставление субсидий физкультурно-спортивным организациям, спортивные команды которых представляют интересы Ивановской области в чемпионатах и первенствах России; предоставление с</w:t>
      </w:r>
      <w:r w:rsidRPr="00634859">
        <w:rPr>
          <w:rFonts w:eastAsia="Calibri"/>
          <w:sz w:val="28"/>
          <w:szCs w:val="28"/>
        </w:rPr>
        <w:t>убсидий аккредитованным региональным спортивным федерациям на финансовое обеспечение затрат, связанных с организацией физкультурных мероприятий, спортивных мероприятий и участием спортсменов Ивановской области в соревнованиях;</w:t>
      </w:r>
      <w:r w:rsidRPr="00634859">
        <w:rPr>
          <w:sz w:val="28"/>
          <w:szCs w:val="28"/>
        </w:rPr>
        <w:t xml:space="preserve"> на укрепление материально-технической базы областных государственных и муниципальных учреждений в области физической культуры и спорта.</w:t>
      </w:r>
    </w:p>
    <w:p w14:paraId="123956C2" w14:textId="77777777" w:rsid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 </w:t>
      </w:r>
      <w:r w:rsidRPr="00634859">
        <w:rPr>
          <w:b/>
          <w:sz w:val="28"/>
          <w:szCs w:val="28"/>
        </w:rPr>
        <w:t>По подразделу 1101</w:t>
      </w:r>
      <w:r w:rsidRPr="00634859">
        <w:rPr>
          <w:sz w:val="28"/>
          <w:szCs w:val="28"/>
        </w:rPr>
        <w:t xml:space="preserve"> </w:t>
      </w:r>
      <w:r w:rsidRPr="00931BB6">
        <w:rPr>
          <w:b/>
          <w:bCs/>
          <w:sz w:val="28"/>
          <w:szCs w:val="28"/>
        </w:rPr>
        <w:t>«Физическая культура»</w:t>
      </w:r>
      <w:r w:rsidRPr="00634859">
        <w:rPr>
          <w:sz w:val="28"/>
          <w:szCs w:val="28"/>
        </w:rPr>
        <w:t xml:space="preserve"> расходы консолидированного бюджета Ивановской области в 2025 году исполнены в сумме 392 651,1 тыс. руб., что составляет 95,1 % к утверждённым бюджетным ассигнованиям 412 954,6 тыс. руб.</w:t>
      </w:r>
    </w:p>
    <w:p w14:paraId="0D9124BC" w14:textId="41761F2E" w:rsidR="003F24BD" w:rsidRPr="00634859" w:rsidRDefault="003F24BD" w:rsidP="003F24BD">
      <w:pPr>
        <w:pStyle w:val="a5"/>
        <w:shd w:val="clear" w:color="auto" w:fill="FFFFFF" w:themeFill="background1"/>
        <w:ind w:firstLine="709"/>
        <w:contextualSpacing/>
        <w:rPr>
          <w:sz w:val="28"/>
          <w:szCs w:val="28"/>
        </w:rPr>
      </w:pPr>
      <w:r w:rsidRPr="009207B6">
        <w:rPr>
          <w:sz w:val="28"/>
          <w:szCs w:val="28"/>
        </w:rPr>
        <w:t>В рамках регионального проекта «Современный облик сельских территорий»</w:t>
      </w:r>
      <w:r w:rsidRPr="009207B6">
        <w:rPr>
          <w:rFonts w:eastAsia="Calibri"/>
          <w:color w:val="000000"/>
          <w:sz w:val="28"/>
          <w:szCs w:val="28"/>
          <w:lang w:eastAsia="en-US"/>
        </w:rPr>
        <w:t xml:space="preserve"> средства областного бюджета направлены на реализацию проектов комплексного развития сельских территорий или сельских агломераций в сумме 151 978 686,87 руб. (95,18% от назначений) в связи с экономией по результатам исполнения муниципального контракта по капитальному ремонту Родниковского </w:t>
      </w:r>
      <w:proofErr w:type="spellStart"/>
      <w:r w:rsidRPr="009207B6">
        <w:rPr>
          <w:rFonts w:eastAsia="Calibri"/>
          <w:color w:val="000000"/>
          <w:sz w:val="28"/>
          <w:szCs w:val="28"/>
          <w:lang w:eastAsia="en-US"/>
        </w:rPr>
        <w:t>молодежно</w:t>
      </w:r>
      <w:proofErr w:type="spellEnd"/>
      <w:r w:rsidRPr="009207B6">
        <w:rPr>
          <w:rFonts w:eastAsia="Calibri"/>
          <w:color w:val="000000"/>
          <w:sz w:val="28"/>
          <w:szCs w:val="28"/>
          <w:lang w:eastAsia="en-US"/>
        </w:rPr>
        <w:t>-спортивного центра.</w:t>
      </w:r>
    </w:p>
    <w:p w14:paraId="3CC1F9C3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34859">
        <w:rPr>
          <w:sz w:val="28"/>
          <w:szCs w:val="28"/>
        </w:rPr>
        <w:t>Увеличение объемов бюджетных ассигнований в 2025 году по сравнению с 2024 годом на 225 501,2 тыс. руб.</w:t>
      </w:r>
      <w:r w:rsidRPr="00634859">
        <w:rPr>
          <w:rFonts w:eastAsia="Calibri"/>
          <w:bCs/>
          <w:sz w:val="28"/>
          <w:szCs w:val="28"/>
        </w:rPr>
        <w:t xml:space="preserve"> (в 2,3 раза) связано с </w:t>
      </w:r>
      <w:r w:rsidRPr="00634859">
        <w:rPr>
          <w:sz w:val="28"/>
          <w:szCs w:val="28"/>
        </w:rPr>
        <w:t xml:space="preserve"> увеличением минимального размера оплаты труда до 22440,0 руб., индексацией заработной платы работников муниципальных учреждений Ивановской области с 1 октября 2025 года на 6,3%, доведением до года расходов по фонду оплаты труда с учетом начислений в связи с индексацией заработной платы с 1 октября 2024 года на 5,3 %, доведением заработной платы  педагогических работников муниципальных учреждений, реализующих дополнительные образовательные программы спортивной подготовки,  до средней заработной платы учителей в Ивановской области, а также</w:t>
      </w:r>
      <w:r w:rsidRPr="00634859">
        <w:rPr>
          <w:rFonts w:eastAsia="Calibri"/>
          <w:bCs/>
          <w:sz w:val="28"/>
          <w:szCs w:val="28"/>
        </w:rPr>
        <w:t xml:space="preserve"> с выделением бюджетных ассигнований на реализацию проектов комплексного развития сельских территорий или сельских агломераций, на укрепление материально-технической базы муниципальных спортивных организаций.</w:t>
      </w:r>
    </w:p>
    <w:p w14:paraId="5BA98EA6" w14:textId="77777777" w:rsid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rFonts w:ascii="MS Gothic" w:hAnsi="MS Gothic" w:cs="MS Gothic"/>
          <w:color w:val="000000"/>
          <w:sz w:val="20"/>
          <w:szCs w:val="20"/>
          <w:shd w:val="clear" w:color="auto" w:fill="FFFFFF"/>
        </w:rPr>
        <w:lastRenderedPageBreak/>
        <w:t xml:space="preserve">　</w:t>
      </w:r>
      <w:r w:rsidRPr="00634859">
        <w:rPr>
          <w:b/>
          <w:sz w:val="28"/>
          <w:szCs w:val="28"/>
        </w:rPr>
        <w:t xml:space="preserve"> По подразделу 1102</w:t>
      </w:r>
      <w:r w:rsidRPr="00634859">
        <w:rPr>
          <w:sz w:val="28"/>
          <w:szCs w:val="28"/>
        </w:rPr>
        <w:t xml:space="preserve"> </w:t>
      </w:r>
      <w:r w:rsidRPr="00931BB6">
        <w:rPr>
          <w:b/>
          <w:bCs/>
          <w:sz w:val="28"/>
          <w:szCs w:val="28"/>
        </w:rPr>
        <w:t>«Массовый спорт»</w:t>
      </w:r>
      <w:r w:rsidRPr="00634859">
        <w:rPr>
          <w:sz w:val="28"/>
          <w:szCs w:val="28"/>
        </w:rPr>
        <w:t xml:space="preserve"> расходы консолидированного бюджета Ивановской области исполнены в сумме 956 878,4 тыс. руб., что составляет 99,8 % к утверждённым бюджетным ассигнованиям 958 352,2 тыс. руб.</w:t>
      </w:r>
    </w:p>
    <w:p w14:paraId="5575EA86" w14:textId="77777777" w:rsidR="003F24BD" w:rsidRPr="009207B6" w:rsidRDefault="003F24BD" w:rsidP="003F24BD">
      <w:pPr>
        <w:pStyle w:val="a5"/>
        <w:shd w:val="clear" w:color="auto" w:fill="FFFFFF" w:themeFill="background1"/>
        <w:ind w:firstLine="709"/>
        <w:rPr>
          <w:sz w:val="28"/>
          <w:szCs w:val="28"/>
        </w:rPr>
      </w:pPr>
      <w:r w:rsidRPr="009207B6">
        <w:rPr>
          <w:sz w:val="28"/>
          <w:szCs w:val="28"/>
        </w:rPr>
        <w:t>В 2025 году средства направлены</w:t>
      </w:r>
      <w:r w:rsidRPr="009207B6">
        <w:rPr>
          <w:rFonts w:eastAsia="Calibri"/>
          <w:bCs/>
          <w:sz w:val="28"/>
          <w:szCs w:val="28"/>
        </w:rPr>
        <w:t xml:space="preserve"> в рамках регионального проекта «Развитие физической культуры и массового спорта»:</w:t>
      </w:r>
    </w:p>
    <w:p w14:paraId="27B303ED" w14:textId="77777777" w:rsidR="003F24BD" w:rsidRPr="009207B6" w:rsidRDefault="003F24BD" w:rsidP="003F24BD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>- на строительство Дворца водных видов спорта в г. Иваново в сумме 688 967 032,97 руб., в том числе за счет средств федерального бюджета (100 % от назначений)</w:t>
      </w:r>
      <w:r w:rsidRPr="009207B6">
        <w:rPr>
          <w:sz w:val="28"/>
          <w:szCs w:val="28"/>
        </w:rPr>
        <w:t>;</w:t>
      </w:r>
    </w:p>
    <w:p w14:paraId="19AA6E7F" w14:textId="77777777" w:rsidR="003F24BD" w:rsidRPr="009207B6" w:rsidRDefault="003F24BD" w:rsidP="003F24BD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>- на уплату земельного налога по земельным участкам, находящимся в постоянном (бессрочном) пользовании, предназначенным для строительства объектов инфраструктуры (Дворца водных видов спорта в г. Иваново) в сумме 2 594 267,36 руб.  (100 % от назначений);</w:t>
      </w:r>
    </w:p>
    <w:p w14:paraId="3A5DB7FB" w14:textId="77777777" w:rsidR="003F24BD" w:rsidRPr="009207B6" w:rsidRDefault="003F24BD" w:rsidP="003F24BD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>- на создание и модернизацию объектов спортивной инфраструктуры региональной собственности для занятий физической культурой и спортом в сумме 17 935 460,00 (100% от назначений);</w:t>
      </w:r>
    </w:p>
    <w:p w14:paraId="0D0D6204" w14:textId="4F8FE531" w:rsidR="003F24BD" w:rsidRPr="003F24BD" w:rsidRDefault="003F24BD" w:rsidP="003F24BD">
      <w:pPr>
        <w:shd w:val="clear" w:color="auto" w:fill="FFFFFF" w:themeFill="background1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9207B6">
        <w:rPr>
          <w:rFonts w:eastAsia="Calibri"/>
          <w:bCs/>
          <w:sz w:val="28"/>
          <w:szCs w:val="28"/>
        </w:rPr>
        <w:t xml:space="preserve">- на корректировку проектной документации на строительство универсального физкультурно-оздоровительного комплекса с плавательным бассейном в г. Тейково Ивановской области 1 040 052,82 руб. (99,73 % от назначений) </w:t>
      </w:r>
      <w:r w:rsidRPr="009207B6">
        <w:rPr>
          <w:color w:val="000000"/>
          <w:sz w:val="28"/>
          <w:szCs w:val="20"/>
        </w:rPr>
        <w:t xml:space="preserve">неисполнение обусловлено </w:t>
      </w:r>
      <w:r w:rsidRPr="009207B6">
        <w:rPr>
          <w:color w:val="000000"/>
          <w:sz w:val="28"/>
          <w:szCs w:val="28"/>
        </w:rPr>
        <w:t>экономией, сложившейся по результатам проведения конкурсных процедур.</w:t>
      </w:r>
    </w:p>
    <w:p w14:paraId="12D256BE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bCs/>
          <w:iCs/>
          <w:spacing w:val="-1"/>
          <w:sz w:val="28"/>
          <w:szCs w:val="28"/>
        </w:rPr>
      </w:pPr>
      <w:r w:rsidRPr="00634859">
        <w:rPr>
          <w:sz w:val="28"/>
          <w:szCs w:val="28"/>
        </w:rPr>
        <w:t>Уменьшение объемов бюджетных ассигнований в 2025 году по сравнению с 2024 годом на 109 207,7 тыс. руб.</w:t>
      </w:r>
      <w:r w:rsidRPr="00634859">
        <w:rPr>
          <w:rFonts w:eastAsia="Calibri"/>
          <w:bCs/>
          <w:sz w:val="28"/>
          <w:szCs w:val="28"/>
        </w:rPr>
        <w:t xml:space="preserve"> (на 10,2%) связано в основном с уменьшением в 2025 году объема средств из федерального и областного бюджетов на создание и модернизацию объектов спортивной инфраструктуры и на создание «умных» спортивных площадок.</w:t>
      </w:r>
    </w:p>
    <w:p w14:paraId="08A018D1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1103</w:t>
      </w:r>
      <w:r w:rsidRPr="00634859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«Спорт высших достижений»</w:t>
      </w:r>
      <w:r w:rsidRPr="00634859">
        <w:rPr>
          <w:sz w:val="28"/>
          <w:szCs w:val="28"/>
        </w:rPr>
        <w:t xml:space="preserve"> исполнение расходов составило 967 516,2 тыс. руб., или 99,2 % к утверждённым бюджетным ассигнованиям 974 999,6 тыс. руб.</w:t>
      </w:r>
    </w:p>
    <w:p w14:paraId="00E4BFCE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sz w:val="28"/>
          <w:szCs w:val="28"/>
        </w:rPr>
        <w:t>Увеличение объемов бюджетных ассигнований в 2025 году по сравнению с 2024 годом на 127 744,1 тыс. руб.</w:t>
      </w:r>
      <w:r w:rsidRPr="00634859">
        <w:rPr>
          <w:rFonts w:eastAsia="Calibri"/>
          <w:bCs/>
          <w:sz w:val="28"/>
          <w:szCs w:val="28"/>
        </w:rPr>
        <w:t xml:space="preserve"> (на 15,2%) связано с увеличением минимального размера оплаты труда, индексацией заработной платы</w:t>
      </w:r>
      <w:r w:rsidRPr="00634859">
        <w:rPr>
          <w:sz w:val="28"/>
          <w:szCs w:val="28"/>
        </w:rPr>
        <w:t xml:space="preserve"> работников государственных и муниципальных учреждений</w:t>
      </w:r>
      <w:r w:rsidRPr="00634859">
        <w:rPr>
          <w:rFonts w:eastAsia="Calibri"/>
          <w:bCs/>
          <w:sz w:val="28"/>
          <w:szCs w:val="28"/>
        </w:rPr>
        <w:t xml:space="preserve"> с 1 октября 2025 года на 6,3%, </w:t>
      </w:r>
      <w:r w:rsidRPr="00634859">
        <w:rPr>
          <w:sz w:val="28"/>
          <w:szCs w:val="28"/>
        </w:rPr>
        <w:t xml:space="preserve">доведением до года расходов по фонду оплаты труда с учетом начислений в связи с индексацией заработной платы с 1 октября 2024 года на 5,3 %, доведением заработной платы  педагогических работников  учреждений, реализующих дополнительные образовательные программы спортивной подготовки,  до средней заработной платы учителей в Ивановской области, индексацией коммунальных услуг на 6,3%, а также </w:t>
      </w:r>
      <w:r w:rsidRPr="00634859">
        <w:rPr>
          <w:rFonts w:eastAsia="Calibri"/>
          <w:bCs/>
          <w:sz w:val="28"/>
          <w:szCs w:val="28"/>
        </w:rPr>
        <w:t xml:space="preserve">выделением дополнительных  бюджетных ассигнований на укрепление материально-технической базы областных государственных и муниципальных учреждений физической культуры и спорта, </w:t>
      </w:r>
      <w:r w:rsidRPr="00634859">
        <w:rPr>
          <w:rFonts w:eastAsia="Calibri"/>
          <w:sz w:val="28"/>
          <w:szCs w:val="28"/>
        </w:rPr>
        <w:t>на государственную поддержку физкультурно-спортивным организациям, спортивные команды которых представляют интересы Ивановской области в чемпионатах и первенствах России.</w:t>
      </w:r>
    </w:p>
    <w:p w14:paraId="5C577892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b/>
          <w:sz w:val="28"/>
          <w:szCs w:val="28"/>
        </w:rPr>
        <w:t>По подразделу 1105</w:t>
      </w:r>
      <w:r w:rsidRPr="00634859">
        <w:rPr>
          <w:rFonts w:eastAsia="Calibri"/>
          <w:b/>
          <w:sz w:val="28"/>
          <w:szCs w:val="28"/>
        </w:rPr>
        <w:t xml:space="preserve"> «Другие вопросы в области физической культуры и спорта»</w:t>
      </w:r>
      <w:r w:rsidRPr="00634859">
        <w:rPr>
          <w:rFonts w:eastAsia="Calibri"/>
          <w:sz w:val="28"/>
          <w:szCs w:val="28"/>
        </w:rPr>
        <w:t xml:space="preserve"> отражены расходы на обеспечение деятельности исполнительного органа государственной власти Ивановской области и органов местного самоуправления.</w:t>
      </w:r>
    </w:p>
    <w:p w14:paraId="22B96084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lastRenderedPageBreak/>
        <w:t xml:space="preserve">Исполнение расходов по данному подразделу составило 68 575,0 тыс. руб. или 92,1 % от утвержденных бюджетных ассигнований. </w:t>
      </w:r>
    </w:p>
    <w:p w14:paraId="3CB87BE0" w14:textId="77777777" w:rsidR="00634859" w:rsidRPr="00634859" w:rsidRDefault="00634859" w:rsidP="00634859">
      <w:pPr>
        <w:ind w:firstLine="709"/>
        <w:jc w:val="both"/>
        <w:rPr>
          <w:sz w:val="28"/>
          <w:szCs w:val="28"/>
          <w:lang w:eastAsia="x-none"/>
        </w:rPr>
      </w:pPr>
      <w:r w:rsidRPr="00634859">
        <w:rPr>
          <w:sz w:val="28"/>
          <w:szCs w:val="28"/>
          <w:lang w:val="x-none" w:eastAsia="x-none"/>
        </w:rPr>
        <w:t>Увеличение расходов за 202</w:t>
      </w:r>
      <w:r w:rsidRPr="00634859">
        <w:rPr>
          <w:sz w:val="28"/>
          <w:szCs w:val="28"/>
          <w:lang w:eastAsia="x-none"/>
        </w:rPr>
        <w:t>5</w:t>
      </w:r>
      <w:r w:rsidRPr="00634859">
        <w:rPr>
          <w:sz w:val="28"/>
          <w:szCs w:val="28"/>
          <w:lang w:val="x-none" w:eastAsia="x-none"/>
        </w:rPr>
        <w:t xml:space="preserve"> год по сравнению с 202</w:t>
      </w:r>
      <w:r w:rsidRPr="00634859">
        <w:rPr>
          <w:sz w:val="28"/>
          <w:szCs w:val="28"/>
          <w:lang w:eastAsia="x-none"/>
        </w:rPr>
        <w:t>4</w:t>
      </w:r>
      <w:r w:rsidRPr="00634859">
        <w:rPr>
          <w:sz w:val="28"/>
          <w:szCs w:val="28"/>
          <w:lang w:val="x-none" w:eastAsia="x-none"/>
        </w:rPr>
        <w:t xml:space="preserve"> годом составило </w:t>
      </w:r>
      <w:r w:rsidRPr="00634859">
        <w:rPr>
          <w:sz w:val="28"/>
          <w:szCs w:val="28"/>
          <w:lang w:eastAsia="x-none"/>
        </w:rPr>
        <w:t xml:space="preserve">    7 703,2</w:t>
      </w:r>
      <w:r w:rsidRPr="00634859">
        <w:rPr>
          <w:sz w:val="28"/>
          <w:szCs w:val="28"/>
          <w:lang w:val="x-none" w:eastAsia="x-none"/>
        </w:rPr>
        <w:t xml:space="preserve"> тыс. руб. (</w:t>
      </w:r>
      <w:r w:rsidRPr="00634859">
        <w:rPr>
          <w:sz w:val="28"/>
          <w:szCs w:val="28"/>
          <w:lang w:eastAsia="x-none"/>
        </w:rPr>
        <w:t>12,7</w:t>
      </w:r>
      <w:r w:rsidRPr="00634859">
        <w:rPr>
          <w:sz w:val="28"/>
          <w:szCs w:val="28"/>
          <w:lang w:val="x-none" w:eastAsia="x-none"/>
        </w:rPr>
        <w:t xml:space="preserve"> %), что связано с индексаци</w:t>
      </w:r>
      <w:r w:rsidRPr="00634859">
        <w:rPr>
          <w:sz w:val="28"/>
          <w:szCs w:val="28"/>
          <w:lang w:eastAsia="x-none"/>
        </w:rPr>
        <w:t>ей</w:t>
      </w:r>
      <w:r w:rsidRPr="00634859">
        <w:rPr>
          <w:sz w:val="28"/>
          <w:szCs w:val="28"/>
          <w:lang w:val="x-none" w:eastAsia="x-none"/>
        </w:rPr>
        <w:t xml:space="preserve"> заработной платы с 01.10.202</w:t>
      </w:r>
      <w:r w:rsidRPr="00634859">
        <w:rPr>
          <w:sz w:val="28"/>
          <w:szCs w:val="28"/>
          <w:lang w:eastAsia="x-none"/>
        </w:rPr>
        <w:t>5</w:t>
      </w:r>
      <w:r w:rsidRPr="00634859">
        <w:rPr>
          <w:sz w:val="28"/>
          <w:szCs w:val="28"/>
          <w:lang w:val="x-none" w:eastAsia="x-none"/>
        </w:rPr>
        <w:t xml:space="preserve"> на </w:t>
      </w:r>
      <w:r w:rsidRPr="00634859">
        <w:rPr>
          <w:sz w:val="28"/>
          <w:szCs w:val="28"/>
          <w:lang w:eastAsia="x-none"/>
        </w:rPr>
        <w:t>6,3 %</w:t>
      </w:r>
      <w:r w:rsidRPr="00634859">
        <w:rPr>
          <w:sz w:val="28"/>
          <w:szCs w:val="28"/>
          <w:lang w:val="x-none" w:eastAsia="x-none"/>
        </w:rPr>
        <w:t xml:space="preserve">, </w:t>
      </w:r>
      <w:r w:rsidRPr="00634859">
        <w:rPr>
          <w:sz w:val="28"/>
          <w:szCs w:val="28"/>
          <w:lang w:eastAsia="x-none"/>
        </w:rPr>
        <w:t xml:space="preserve">доведением </w:t>
      </w:r>
      <w:r w:rsidRPr="00634859">
        <w:rPr>
          <w:sz w:val="28"/>
          <w:szCs w:val="28"/>
          <w:lang w:val="x-none" w:eastAsia="x-none"/>
        </w:rPr>
        <w:t>до года расходов</w:t>
      </w:r>
      <w:r w:rsidRPr="00634859">
        <w:rPr>
          <w:sz w:val="28"/>
          <w:szCs w:val="28"/>
          <w:lang w:eastAsia="x-none"/>
        </w:rPr>
        <w:t xml:space="preserve">, связанных с </w:t>
      </w:r>
      <w:r w:rsidRPr="00634859">
        <w:rPr>
          <w:sz w:val="28"/>
          <w:szCs w:val="28"/>
          <w:lang w:val="x-none" w:eastAsia="x-none"/>
        </w:rPr>
        <w:t>увеличение</w:t>
      </w:r>
      <w:r w:rsidRPr="00634859">
        <w:rPr>
          <w:sz w:val="28"/>
          <w:szCs w:val="28"/>
          <w:lang w:eastAsia="x-none"/>
        </w:rPr>
        <w:t>м</w:t>
      </w:r>
      <w:r w:rsidRPr="00634859">
        <w:rPr>
          <w:sz w:val="28"/>
          <w:szCs w:val="28"/>
          <w:lang w:val="x-none" w:eastAsia="x-none"/>
        </w:rPr>
        <w:t xml:space="preserve"> заработной платы с 01.04.2024 в целях совершенствования оплаты труда лиц, замещающих государственные должности, государственных гражданских служащих и работников органов государственной власти, </w:t>
      </w:r>
      <w:r w:rsidRPr="00634859">
        <w:rPr>
          <w:sz w:val="28"/>
          <w:szCs w:val="28"/>
          <w:lang w:eastAsia="x-none"/>
        </w:rPr>
        <w:t xml:space="preserve">с 01.07.2024 - лиц, замещающих муниципальные должности, муниципальных служащих, </w:t>
      </w:r>
      <w:r w:rsidRPr="00634859">
        <w:rPr>
          <w:sz w:val="28"/>
          <w:szCs w:val="28"/>
          <w:lang w:val="x-none" w:eastAsia="x-none"/>
        </w:rPr>
        <w:t>индексацией заработной платы с 01.10.2024 на 5,3 %</w:t>
      </w:r>
      <w:r w:rsidRPr="00634859">
        <w:rPr>
          <w:sz w:val="28"/>
          <w:szCs w:val="28"/>
          <w:lang w:eastAsia="x-none"/>
        </w:rPr>
        <w:t xml:space="preserve">, </w:t>
      </w:r>
      <w:r w:rsidRPr="00634859">
        <w:rPr>
          <w:sz w:val="28"/>
          <w:szCs w:val="28"/>
          <w:lang w:val="x-none" w:eastAsia="x-none"/>
        </w:rPr>
        <w:t>индексаци</w:t>
      </w:r>
      <w:r w:rsidRPr="00634859">
        <w:rPr>
          <w:sz w:val="28"/>
          <w:szCs w:val="28"/>
          <w:lang w:eastAsia="x-none"/>
        </w:rPr>
        <w:t>ей</w:t>
      </w:r>
      <w:r w:rsidRPr="00634859">
        <w:rPr>
          <w:sz w:val="28"/>
          <w:szCs w:val="28"/>
          <w:lang w:val="x-none" w:eastAsia="x-none"/>
        </w:rPr>
        <w:t xml:space="preserve"> коммунальных услуг на </w:t>
      </w:r>
      <w:r w:rsidRPr="00634859">
        <w:rPr>
          <w:sz w:val="28"/>
          <w:szCs w:val="28"/>
          <w:lang w:eastAsia="x-none"/>
        </w:rPr>
        <w:t>6,</w:t>
      </w:r>
      <w:r w:rsidRPr="00634859">
        <w:rPr>
          <w:sz w:val="28"/>
          <w:szCs w:val="28"/>
          <w:lang w:val="x-none" w:eastAsia="x-none"/>
        </w:rPr>
        <w:t>3 %</w:t>
      </w:r>
      <w:r w:rsidRPr="00634859">
        <w:rPr>
          <w:sz w:val="28"/>
          <w:szCs w:val="28"/>
          <w:lang w:eastAsia="x-none"/>
        </w:rPr>
        <w:t>.</w:t>
      </w:r>
    </w:p>
    <w:p w14:paraId="249DBFF3" w14:textId="77777777" w:rsidR="00A56B06" w:rsidRPr="0086648F" w:rsidRDefault="00A56B06" w:rsidP="005B2FD8">
      <w:pPr>
        <w:ind w:firstLine="709"/>
        <w:jc w:val="center"/>
        <w:rPr>
          <w:b/>
          <w:sz w:val="28"/>
          <w:szCs w:val="28"/>
          <w:highlight w:val="yellow"/>
        </w:rPr>
      </w:pPr>
    </w:p>
    <w:p w14:paraId="274CD01E" w14:textId="77777777" w:rsidR="00DD4029" w:rsidRPr="0086648F" w:rsidRDefault="00DD4029" w:rsidP="005B2FD8">
      <w:pPr>
        <w:jc w:val="center"/>
        <w:rPr>
          <w:b/>
          <w:sz w:val="28"/>
          <w:szCs w:val="20"/>
          <w:highlight w:val="yellow"/>
        </w:rPr>
      </w:pPr>
      <w:r w:rsidRPr="00634859">
        <w:rPr>
          <w:b/>
          <w:sz w:val="28"/>
          <w:szCs w:val="20"/>
        </w:rPr>
        <w:t>1200 «Средства массовой информации»</w:t>
      </w:r>
    </w:p>
    <w:p w14:paraId="17122591" w14:textId="77777777" w:rsidR="00202CE1" w:rsidRPr="0086648F" w:rsidRDefault="00202CE1" w:rsidP="005B2FD8">
      <w:pPr>
        <w:jc w:val="center"/>
        <w:rPr>
          <w:b/>
          <w:sz w:val="28"/>
          <w:szCs w:val="20"/>
          <w:highlight w:val="yellow"/>
        </w:rPr>
      </w:pPr>
    </w:p>
    <w:p w14:paraId="3D9F8610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разделу 1200</w:t>
      </w:r>
      <w:r w:rsidRPr="00634859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«Средства массовой информации»</w:t>
      </w:r>
      <w:r w:rsidRPr="00634859">
        <w:rPr>
          <w:sz w:val="28"/>
          <w:szCs w:val="28"/>
        </w:rPr>
        <w:t xml:space="preserve"> расходы консолидированного бюджета в 2025 году исполнены в сумме 234 711,4 тыс. руб., что составляет 99,9 % к утвержденным бюджетным назначениям в сумме 234 921,9 тыс. руб.</w:t>
      </w:r>
    </w:p>
    <w:p w14:paraId="2BE6F598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1201</w:t>
      </w:r>
      <w:r w:rsidRPr="00634859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«Телевидение и радиовещание»</w:t>
      </w:r>
      <w:r w:rsidRPr="00634859">
        <w:rPr>
          <w:sz w:val="28"/>
          <w:szCs w:val="28"/>
        </w:rPr>
        <w:t xml:space="preserve"> расходы исполнены в сумме 14 361,5 тыс. руб. или 99,4 % от плановых назначений 14 453,5 тыс. руб.</w:t>
      </w:r>
    </w:p>
    <w:p w14:paraId="5668A3A1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Бюджетные ассигнования направлены на финансовое обеспечение деятельности казенных муниципальных учреждений, обеспечивающих радиовещание в муниципальных образованиях региона, и предоставления бюджетным учреждениям в муниципальных образованиях Ивановской области субсидий на выполнение муниципального задания по оказанию муниципальных услуг в указанной сфере.</w:t>
      </w:r>
    </w:p>
    <w:p w14:paraId="075A4869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Увеличение объемов бюджетных ассигнований в 2025 году по сравнению с 2024 годом на 1 182,5 тыс. руб. (9,0 %) связано с увеличением минимального размера оплаты труда, индексацией заработной платы работников муниципальных учреждений Ивановской области с 1 октября 2025 года на     6,3 % и доведением до года расходов по фонду оплаты труда с учетом начислений в связи с индексацией заработной платы с 1 октября 2024 года на 5,3 %.</w:t>
      </w:r>
    </w:p>
    <w:p w14:paraId="7C672252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b/>
          <w:sz w:val="28"/>
          <w:szCs w:val="28"/>
        </w:rPr>
        <w:t>По подразделу 1202</w:t>
      </w:r>
      <w:r w:rsidRPr="00634859">
        <w:rPr>
          <w:sz w:val="28"/>
          <w:szCs w:val="28"/>
        </w:rPr>
        <w:t xml:space="preserve"> </w:t>
      </w:r>
      <w:r w:rsidRPr="000710AE">
        <w:rPr>
          <w:b/>
          <w:bCs/>
          <w:sz w:val="28"/>
          <w:szCs w:val="28"/>
        </w:rPr>
        <w:t>«Периодическая печать и издательства»</w:t>
      </w:r>
      <w:r w:rsidRPr="00634859">
        <w:rPr>
          <w:sz w:val="28"/>
          <w:szCs w:val="28"/>
        </w:rPr>
        <w:t xml:space="preserve"> расходы исполнены в сумме 179 407,0 тыс. руб., или 100,0% от плановых назначений.</w:t>
      </w:r>
    </w:p>
    <w:p w14:paraId="1B9C962B" w14:textId="77777777" w:rsidR="00634859" w:rsidRPr="00634859" w:rsidRDefault="00634859" w:rsidP="0063485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sz w:val="28"/>
          <w:szCs w:val="28"/>
        </w:rPr>
        <w:t>Бюджетные ассигнования направлены на оказание государственных и муниципальных услуг (выполнение работ), связанных с о</w:t>
      </w:r>
      <w:r w:rsidRPr="00634859">
        <w:rPr>
          <w:rFonts w:eastAsia="Calibri"/>
          <w:sz w:val="28"/>
          <w:szCs w:val="28"/>
        </w:rPr>
        <w:t>свещением деятельности органов государственной власти и местных органов власти, официальным опубликованием нормативных правовых актов Ивановской области, иной официальной информации</w:t>
      </w:r>
      <w:r w:rsidRPr="00634859">
        <w:rPr>
          <w:sz w:val="28"/>
          <w:szCs w:val="28"/>
        </w:rPr>
        <w:t>, в том числе на предоставление субсидий бюджетным учреждениям,</w:t>
      </w:r>
      <w:r w:rsidRPr="00634859">
        <w:rPr>
          <w:rFonts w:eastAsia="Calibri"/>
          <w:sz w:val="28"/>
          <w:szCs w:val="28"/>
        </w:rPr>
        <w:t xml:space="preserve"> на организацию проведения социологических исследований (опросов) по изучению социально-политической ситуации в Ивановской области. </w:t>
      </w:r>
    </w:p>
    <w:p w14:paraId="6139C0E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sz w:val="28"/>
          <w:szCs w:val="28"/>
        </w:rPr>
        <w:t xml:space="preserve">Увеличение объемов бюджетных ассигнований в 2025 году по сравнению с 2024 годом на 27 692,9 тыс. руб. (18,3%) связано с </w:t>
      </w:r>
      <w:r w:rsidRPr="00634859">
        <w:rPr>
          <w:rFonts w:eastAsia="Calibri"/>
          <w:bCs/>
          <w:sz w:val="28"/>
          <w:szCs w:val="28"/>
        </w:rPr>
        <w:t xml:space="preserve">увеличением минимального размера оплаты труда, индексацией заработной платы работников государственных и муниципальных учреждений Ивановской области с 1 октября 2025 года на 6,3 % и доведением до года расходов по фонду оплаты труда с учетом начислений в связи с </w:t>
      </w:r>
      <w:r w:rsidRPr="00634859">
        <w:rPr>
          <w:rFonts w:eastAsia="Calibri"/>
          <w:bCs/>
          <w:sz w:val="28"/>
          <w:szCs w:val="28"/>
        </w:rPr>
        <w:lastRenderedPageBreak/>
        <w:t xml:space="preserve">индексацией заработной платы с 1 октября 2024 года на 5,3 %, </w:t>
      </w:r>
      <w:r w:rsidRPr="00634859">
        <w:rPr>
          <w:sz w:val="28"/>
          <w:szCs w:val="28"/>
        </w:rPr>
        <w:t xml:space="preserve">индексацией коммунальных услуг на 6,3%; </w:t>
      </w:r>
      <w:r w:rsidRPr="00634859">
        <w:rPr>
          <w:rFonts w:eastAsia="Calibri"/>
          <w:bCs/>
          <w:sz w:val="28"/>
          <w:szCs w:val="28"/>
        </w:rPr>
        <w:t>выделением дополнительных средств</w:t>
      </w:r>
      <w:r w:rsidRPr="00634859">
        <w:rPr>
          <w:rFonts w:eastAsia="Calibri"/>
          <w:sz w:val="28"/>
          <w:szCs w:val="28"/>
        </w:rPr>
        <w:t xml:space="preserve"> на организацию проведения социологических исследований (опросов) по изучению социально-политической ситуации в Ивановской области.</w:t>
      </w:r>
    </w:p>
    <w:p w14:paraId="30F3938B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34859">
        <w:rPr>
          <w:b/>
          <w:sz w:val="28"/>
          <w:szCs w:val="28"/>
        </w:rPr>
        <w:t>По подразделу 1204</w:t>
      </w:r>
      <w:r w:rsidRPr="00634859">
        <w:rPr>
          <w:rFonts w:eastAsia="Calibri"/>
          <w:b/>
          <w:sz w:val="28"/>
          <w:szCs w:val="28"/>
        </w:rPr>
        <w:t xml:space="preserve"> «Другие вопросы в области средств массовой информации»</w:t>
      </w:r>
      <w:r w:rsidRPr="00634859">
        <w:rPr>
          <w:rFonts w:eastAsia="Calibri"/>
          <w:sz w:val="28"/>
          <w:szCs w:val="28"/>
        </w:rPr>
        <w:t xml:space="preserve"> отражены расходы на обеспечение деятельности исполнительного органа государственной власти Ивановской области, осуществляющего руководство, управление в сфере средств массовой информации.</w:t>
      </w:r>
    </w:p>
    <w:p w14:paraId="0B6FF6D8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 xml:space="preserve">Исполнение расходов по данному подразделу составило 40 942,8 тыс. руб. или 99,7 % от утвержденных бюджетных ассигнований. </w:t>
      </w:r>
    </w:p>
    <w:p w14:paraId="615D6A8C" w14:textId="77777777" w:rsidR="00634859" w:rsidRPr="00634859" w:rsidRDefault="00634859" w:rsidP="00634859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859">
        <w:rPr>
          <w:sz w:val="28"/>
          <w:szCs w:val="28"/>
        </w:rPr>
        <w:t>Уменьшение расходов за 2025 год по сравнению с 2024 годом в сумме 5162,8 тыс. руб. (11,2 %)</w:t>
      </w:r>
      <w:r w:rsidRPr="00634859">
        <w:rPr>
          <w:rFonts w:eastAsia="Calibri"/>
          <w:sz w:val="28"/>
          <w:szCs w:val="28"/>
        </w:rPr>
        <w:t xml:space="preserve"> </w:t>
      </w:r>
      <w:r w:rsidRPr="00634859">
        <w:rPr>
          <w:sz w:val="28"/>
          <w:szCs w:val="28"/>
        </w:rPr>
        <w:t>связано с передачей полномочий по молодежной политике и созданием с 02.12.2024 исполнительного органа государственной власти по вопросам реализации молодежной политики на территории Ивановской области, расходы на содержание которого отражены по разделу 0709.</w:t>
      </w:r>
    </w:p>
    <w:p w14:paraId="48D8D063" w14:textId="77777777" w:rsidR="000E6F2F" w:rsidRPr="0086648F" w:rsidRDefault="000E6F2F" w:rsidP="00DD4029">
      <w:pPr>
        <w:jc w:val="center"/>
        <w:rPr>
          <w:b/>
          <w:sz w:val="28"/>
          <w:szCs w:val="20"/>
          <w:highlight w:val="yellow"/>
        </w:rPr>
      </w:pPr>
    </w:p>
    <w:p w14:paraId="198D3B9B" w14:textId="77777777" w:rsidR="00726373" w:rsidRPr="00DA204E" w:rsidRDefault="00726373" w:rsidP="00726373">
      <w:pPr>
        <w:spacing w:line="276" w:lineRule="auto"/>
        <w:jc w:val="center"/>
        <w:rPr>
          <w:b/>
          <w:sz w:val="28"/>
          <w:szCs w:val="20"/>
        </w:rPr>
      </w:pPr>
      <w:r w:rsidRPr="00DA204E">
        <w:rPr>
          <w:b/>
          <w:sz w:val="28"/>
          <w:szCs w:val="20"/>
        </w:rPr>
        <w:t>1300 «Обслуживание государственного и муниципального долга»</w:t>
      </w:r>
    </w:p>
    <w:p w14:paraId="5A346E64" w14:textId="77777777" w:rsidR="00726373" w:rsidRPr="0086648F" w:rsidRDefault="00726373" w:rsidP="00726373">
      <w:pPr>
        <w:spacing w:line="276" w:lineRule="auto"/>
        <w:jc w:val="center"/>
        <w:rPr>
          <w:b/>
          <w:sz w:val="28"/>
          <w:szCs w:val="20"/>
          <w:highlight w:val="yellow"/>
        </w:rPr>
      </w:pPr>
    </w:p>
    <w:p w14:paraId="1C4CEA0B" w14:textId="77777777" w:rsidR="00DA204E" w:rsidRDefault="00DA204E" w:rsidP="00DA204E">
      <w:pPr>
        <w:ind w:firstLine="7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 подразделу 1301 «Обслуживание государственного внутреннего </w:t>
      </w:r>
      <w:r>
        <w:rPr>
          <w:sz w:val="28"/>
          <w:szCs w:val="28"/>
        </w:rPr>
        <w:br/>
        <w:t xml:space="preserve">и муниципального долга» расходы исполнены в сумме 62 524 063,48 рублей </w:t>
      </w:r>
      <w:r>
        <w:rPr>
          <w:sz w:val="28"/>
          <w:szCs w:val="28"/>
        </w:rPr>
        <w:br/>
        <w:t xml:space="preserve">или 97,1% от </w:t>
      </w:r>
      <w:r w:rsidRPr="001A3B8C">
        <w:rPr>
          <w:sz w:val="28"/>
          <w:szCs w:val="28"/>
        </w:rPr>
        <w:t>планового показателя</w:t>
      </w:r>
      <w:r>
        <w:rPr>
          <w:sz w:val="28"/>
          <w:szCs w:val="28"/>
        </w:rPr>
        <w:t xml:space="preserve">. </w:t>
      </w:r>
      <w:r w:rsidRPr="006357D3">
        <w:rPr>
          <w:color w:val="000000"/>
          <w:sz w:val="28"/>
          <w:szCs w:val="28"/>
          <w:shd w:val="clear" w:color="auto" w:fill="FFFFFF"/>
        </w:rPr>
        <w:t xml:space="preserve">Экономия сложилась </w:t>
      </w:r>
      <w:r>
        <w:rPr>
          <w:color w:val="000000"/>
          <w:sz w:val="28"/>
          <w:szCs w:val="28"/>
          <w:shd w:val="clear" w:color="auto" w:fill="FFFFFF"/>
        </w:rPr>
        <w:t xml:space="preserve">в связи </w:t>
      </w:r>
      <w:r w:rsidRPr="004B7548">
        <w:rPr>
          <w:color w:val="000000"/>
          <w:sz w:val="28"/>
          <w:szCs w:val="28"/>
          <w:shd w:val="clear" w:color="auto" w:fill="FFFFFF"/>
        </w:rPr>
        <w:t xml:space="preserve">с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3774EC">
        <w:rPr>
          <w:color w:val="000000"/>
          <w:sz w:val="28"/>
          <w:szCs w:val="28"/>
          <w:shd w:val="clear" w:color="auto" w:fill="FFFFFF"/>
        </w:rPr>
        <w:t>зменение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3774EC">
        <w:rPr>
          <w:color w:val="000000"/>
          <w:sz w:val="28"/>
          <w:szCs w:val="28"/>
          <w:shd w:val="clear" w:color="auto" w:fill="FFFFFF"/>
        </w:rPr>
        <w:t xml:space="preserve"> сроков привлечения федеральных бюджетных кредитов.</w:t>
      </w:r>
    </w:p>
    <w:p w14:paraId="330BFFFF" w14:textId="500FDE82" w:rsidR="00726373" w:rsidRDefault="00DA204E" w:rsidP="00DA204E">
      <w:pPr>
        <w:ind w:firstLine="700"/>
        <w:jc w:val="both"/>
        <w:rPr>
          <w:sz w:val="28"/>
          <w:szCs w:val="28"/>
        </w:rPr>
      </w:pPr>
      <w:r w:rsidRPr="00F66B85">
        <w:rPr>
          <w:sz w:val="28"/>
          <w:szCs w:val="28"/>
        </w:rPr>
        <w:t>В сравнении с 202</w:t>
      </w:r>
      <w:r>
        <w:rPr>
          <w:sz w:val="28"/>
          <w:szCs w:val="28"/>
        </w:rPr>
        <w:t>4</w:t>
      </w:r>
      <w:r w:rsidRPr="00F66B85">
        <w:rPr>
          <w:sz w:val="28"/>
          <w:szCs w:val="28"/>
        </w:rPr>
        <w:t xml:space="preserve"> годом расходы </w:t>
      </w:r>
      <w:r>
        <w:rPr>
          <w:sz w:val="28"/>
          <w:szCs w:val="28"/>
        </w:rPr>
        <w:t xml:space="preserve">уменьшились </w:t>
      </w:r>
      <w:r w:rsidRPr="00F66B85">
        <w:rPr>
          <w:sz w:val="28"/>
          <w:szCs w:val="28"/>
        </w:rPr>
        <w:t>н</w:t>
      </w:r>
      <w:r>
        <w:rPr>
          <w:sz w:val="28"/>
          <w:szCs w:val="28"/>
        </w:rPr>
        <w:t xml:space="preserve">а 1 586 642,10 рублей </w:t>
      </w:r>
      <w:r w:rsidRPr="008714CC">
        <w:rPr>
          <w:sz w:val="28"/>
          <w:szCs w:val="28"/>
        </w:rPr>
        <w:t>в связи</w:t>
      </w:r>
      <w:r>
        <w:rPr>
          <w:sz w:val="28"/>
          <w:szCs w:val="28"/>
        </w:rPr>
        <w:t xml:space="preserve"> с частичным досрочным возвратом кредита на замещение рыночных заимствований и инфраструктурного бюджетного кредита, частичного погашения федеральных бюджетных кредитов в соответствии с графиками погашения задолженности, а также списанием части задолженности</w:t>
      </w:r>
      <w:r w:rsidRPr="007A1364">
        <w:rPr>
          <w:sz w:val="28"/>
          <w:szCs w:val="28"/>
        </w:rPr>
        <w:t xml:space="preserve"> </w:t>
      </w:r>
      <w:r>
        <w:rPr>
          <w:sz w:val="28"/>
          <w:szCs w:val="28"/>
        </w:rPr>
        <w:t>по реструктурированным федеральным бюджетным кредитам.</w:t>
      </w:r>
    </w:p>
    <w:p w14:paraId="79F253E2" w14:textId="77777777" w:rsidR="00DA204E" w:rsidRPr="00DA204E" w:rsidRDefault="00DA204E" w:rsidP="00DA204E">
      <w:pPr>
        <w:spacing w:line="276" w:lineRule="auto"/>
        <w:ind w:firstLine="700"/>
        <w:jc w:val="both"/>
        <w:rPr>
          <w:sz w:val="28"/>
          <w:szCs w:val="28"/>
        </w:rPr>
      </w:pPr>
    </w:p>
    <w:p w14:paraId="6E68B32C" w14:textId="77777777" w:rsidR="00726373" w:rsidRPr="00DA204E" w:rsidRDefault="00726373" w:rsidP="0072637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A204E">
        <w:rPr>
          <w:b/>
          <w:sz w:val="28"/>
          <w:szCs w:val="28"/>
        </w:rPr>
        <w:t>Источники внутреннего финансирования дефицитов бюджетов</w:t>
      </w:r>
    </w:p>
    <w:p w14:paraId="41AEA182" w14:textId="77777777" w:rsidR="00726373" w:rsidRPr="0086648F" w:rsidRDefault="00726373" w:rsidP="00726373">
      <w:pPr>
        <w:spacing w:line="276" w:lineRule="auto"/>
        <w:ind w:firstLine="709"/>
        <w:jc w:val="both"/>
        <w:rPr>
          <w:b/>
          <w:sz w:val="28"/>
          <w:szCs w:val="28"/>
          <w:highlight w:val="yellow"/>
        </w:rPr>
      </w:pPr>
    </w:p>
    <w:p w14:paraId="29739158" w14:textId="77777777" w:rsidR="00376F97" w:rsidRPr="002875C8" w:rsidRDefault="00376F97" w:rsidP="00376F97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В 2025 были привлечены казначейские инфраструктурные кредиты </w:t>
      </w:r>
      <w:r>
        <w:rPr>
          <w:sz w:val="28"/>
          <w:szCs w:val="28"/>
        </w:rPr>
        <w:br/>
        <w:t xml:space="preserve">на финансовое обеспечение реализации инфраструктурных проектов за счет временно свободных средств единого счета федерального бюджета (КИК) в сумме </w:t>
      </w:r>
      <w:r w:rsidRPr="00C178ED">
        <w:rPr>
          <w:sz w:val="28"/>
          <w:szCs w:val="28"/>
        </w:rPr>
        <w:t>726</w:t>
      </w:r>
      <w:r>
        <w:rPr>
          <w:sz w:val="28"/>
          <w:szCs w:val="28"/>
        </w:rPr>
        <w:t> </w:t>
      </w:r>
      <w:r w:rsidRPr="00C178ED">
        <w:rPr>
          <w:sz w:val="28"/>
          <w:szCs w:val="28"/>
        </w:rPr>
        <w:t>011</w:t>
      </w:r>
      <w:r>
        <w:rPr>
          <w:sz w:val="28"/>
          <w:szCs w:val="28"/>
        </w:rPr>
        <w:t xml:space="preserve"> </w:t>
      </w:r>
      <w:r w:rsidRPr="00C178ED">
        <w:rPr>
          <w:sz w:val="28"/>
          <w:szCs w:val="28"/>
        </w:rPr>
        <w:t>360,00</w:t>
      </w:r>
      <w:r>
        <w:rPr>
          <w:sz w:val="28"/>
          <w:szCs w:val="28"/>
        </w:rPr>
        <w:t xml:space="preserve"> рублей. Бюджетный</w:t>
      </w:r>
      <w:r w:rsidRPr="002875C8">
        <w:rPr>
          <w:sz w:val="28"/>
          <w:szCs w:val="28"/>
        </w:rPr>
        <w:t xml:space="preserve"> кредит</w:t>
      </w:r>
      <w:r>
        <w:rPr>
          <w:sz w:val="28"/>
          <w:szCs w:val="28"/>
        </w:rPr>
        <w:t>, предоставляемый</w:t>
      </w:r>
      <w:r w:rsidRPr="002875C8">
        <w:rPr>
          <w:sz w:val="28"/>
          <w:szCs w:val="28"/>
        </w:rPr>
        <w:t xml:space="preserve"> </w:t>
      </w:r>
      <w:bookmarkStart w:id="18" w:name="_Hlk222321937"/>
      <w:r>
        <w:rPr>
          <w:sz w:val="28"/>
          <w:szCs w:val="28"/>
        </w:rPr>
        <w:t xml:space="preserve">Управлением Федерального </w:t>
      </w:r>
      <w:r w:rsidRPr="002875C8">
        <w:rPr>
          <w:sz w:val="28"/>
          <w:szCs w:val="28"/>
        </w:rPr>
        <w:t>казначейств</w:t>
      </w:r>
      <w:r>
        <w:rPr>
          <w:sz w:val="28"/>
          <w:szCs w:val="28"/>
        </w:rPr>
        <w:t>а</w:t>
      </w:r>
      <w:r w:rsidRPr="002875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Ивановской области </w:t>
      </w:r>
      <w:bookmarkEnd w:id="18"/>
      <w:r w:rsidRPr="002875C8">
        <w:rPr>
          <w:sz w:val="28"/>
          <w:szCs w:val="28"/>
        </w:rPr>
        <w:t>на попол</w:t>
      </w:r>
      <w:r>
        <w:rPr>
          <w:sz w:val="28"/>
          <w:szCs w:val="28"/>
        </w:rPr>
        <w:t>нение остатков средств на единых</w:t>
      </w:r>
      <w:r w:rsidRPr="002875C8">
        <w:rPr>
          <w:sz w:val="28"/>
          <w:szCs w:val="28"/>
        </w:rPr>
        <w:t xml:space="preserve"> счет</w:t>
      </w:r>
      <w:r>
        <w:rPr>
          <w:sz w:val="28"/>
          <w:szCs w:val="28"/>
        </w:rPr>
        <w:t>ах</w:t>
      </w:r>
      <w:r w:rsidRPr="002875C8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2875C8">
        <w:rPr>
          <w:sz w:val="28"/>
          <w:szCs w:val="28"/>
        </w:rPr>
        <w:t xml:space="preserve">, </w:t>
      </w:r>
      <w:r>
        <w:rPr>
          <w:sz w:val="28"/>
          <w:szCs w:val="28"/>
        </w:rPr>
        <w:t>не привлекался</w:t>
      </w:r>
      <w:r w:rsidRPr="002875C8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отсутствием потребности в заемных ресурсах.</w:t>
      </w:r>
    </w:p>
    <w:p w14:paraId="519B95D7" w14:textId="77777777" w:rsidR="00376F97" w:rsidRDefault="00376F97" w:rsidP="00376F97">
      <w:pPr>
        <w:ind w:firstLine="709"/>
        <w:jc w:val="both"/>
        <w:rPr>
          <w:sz w:val="28"/>
          <w:szCs w:val="28"/>
          <w:shd w:val="clear" w:color="auto" w:fill="FFFFFF"/>
        </w:rPr>
      </w:pPr>
      <w:r w:rsidRPr="00877E52">
        <w:rPr>
          <w:sz w:val="28"/>
          <w:szCs w:val="28"/>
          <w:shd w:val="clear" w:color="auto" w:fill="FFFFFF"/>
        </w:rPr>
        <w:t>Бюджетные кредиты бюджетам муниципальных образований Ивановской области в целях покрытия временных кассовых разрывов, возникающих при исполнении местных бюджетов,</w:t>
      </w:r>
      <w:r>
        <w:rPr>
          <w:sz w:val="28"/>
          <w:szCs w:val="28"/>
          <w:shd w:val="clear" w:color="auto" w:fill="FFFFFF"/>
        </w:rPr>
        <w:t xml:space="preserve"> а также </w:t>
      </w:r>
      <w:r w:rsidRPr="00877E52">
        <w:rPr>
          <w:sz w:val="28"/>
          <w:szCs w:val="28"/>
          <w:shd w:val="clear" w:color="auto" w:fill="FFFFFF"/>
        </w:rPr>
        <w:t>бюджетны</w:t>
      </w:r>
      <w:r>
        <w:rPr>
          <w:sz w:val="28"/>
          <w:szCs w:val="28"/>
          <w:shd w:val="clear" w:color="auto" w:fill="FFFFFF"/>
        </w:rPr>
        <w:t>е</w:t>
      </w:r>
      <w:r w:rsidRPr="00877E52">
        <w:rPr>
          <w:sz w:val="28"/>
          <w:szCs w:val="28"/>
          <w:shd w:val="clear" w:color="auto" w:fill="FFFFFF"/>
        </w:rPr>
        <w:t xml:space="preserve"> кредит</w:t>
      </w:r>
      <w:r>
        <w:rPr>
          <w:sz w:val="28"/>
          <w:szCs w:val="28"/>
          <w:shd w:val="clear" w:color="auto" w:fill="FFFFFF"/>
        </w:rPr>
        <w:t>ы</w:t>
      </w:r>
      <w:r w:rsidRPr="00877E52">
        <w:rPr>
          <w:sz w:val="28"/>
          <w:szCs w:val="28"/>
          <w:shd w:val="clear" w:color="auto" w:fill="FFFFFF"/>
        </w:rPr>
        <w:t xml:space="preserve"> в целях частичного покрытия дефицита бюджета муниципального образования</w:t>
      </w:r>
      <w:r>
        <w:rPr>
          <w:sz w:val="28"/>
          <w:szCs w:val="28"/>
          <w:shd w:val="clear" w:color="auto" w:fill="FFFFFF"/>
        </w:rPr>
        <w:t xml:space="preserve"> </w:t>
      </w:r>
      <w:r w:rsidRPr="00877E52">
        <w:rPr>
          <w:sz w:val="28"/>
          <w:szCs w:val="28"/>
          <w:shd w:val="clear" w:color="auto" w:fill="FFFFFF"/>
        </w:rPr>
        <w:t xml:space="preserve">не предоставлялись по причине отсутствия обращений от </w:t>
      </w:r>
      <w:r>
        <w:rPr>
          <w:sz w:val="28"/>
          <w:szCs w:val="28"/>
          <w:shd w:val="clear" w:color="auto" w:fill="FFFFFF"/>
        </w:rPr>
        <w:t xml:space="preserve">уполномоченных должностных лиц </w:t>
      </w:r>
      <w:r w:rsidRPr="00877E52">
        <w:rPr>
          <w:sz w:val="28"/>
          <w:szCs w:val="28"/>
          <w:shd w:val="clear" w:color="auto" w:fill="FFFFFF"/>
        </w:rPr>
        <w:t xml:space="preserve">муниципальных образований. </w:t>
      </w:r>
    </w:p>
    <w:p w14:paraId="58D02DC6" w14:textId="77777777" w:rsidR="00376F97" w:rsidRDefault="00376F97" w:rsidP="00376F9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AA323F">
        <w:rPr>
          <w:rFonts w:ascii="Times New Roman" w:hAnsi="Times New Roman"/>
          <w:sz w:val="28"/>
          <w:szCs w:val="28"/>
        </w:rPr>
        <w:lastRenderedPageBreak/>
        <w:t>Возврат бюджетных кредитов, предоставленных из областного бюджета местным бюджетам, осуществлялся в соответствии с заключенными договорами о предоставлении бюджетных кредитов и соглашениями о рест</w:t>
      </w:r>
      <w:r>
        <w:rPr>
          <w:rFonts w:ascii="Times New Roman" w:hAnsi="Times New Roman"/>
          <w:sz w:val="28"/>
          <w:szCs w:val="28"/>
        </w:rPr>
        <w:t xml:space="preserve">руктуризации бюджетных кредитов, общий объем поступлений </w:t>
      </w:r>
      <w:r w:rsidRPr="00131394">
        <w:rPr>
          <w:rFonts w:ascii="Times New Roman" w:hAnsi="Times New Roman"/>
          <w:sz w:val="28"/>
          <w:szCs w:val="28"/>
        </w:rPr>
        <w:t xml:space="preserve">составил </w:t>
      </w:r>
      <w:r>
        <w:rPr>
          <w:rFonts w:ascii="Times New Roman" w:hAnsi="Times New Roman"/>
          <w:sz w:val="28"/>
          <w:szCs w:val="28"/>
        </w:rPr>
        <w:t>535 112 147,52 рублей. Объем поступлений от возврата бюджетных кредитов, предоставленных юридическим лицам, составил 45 207 369,53 рублей.</w:t>
      </w:r>
    </w:p>
    <w:p w14:paraId="63775E88" w14:textId="77777777" w:rsidR="00726373" w:rsidRPr="0086648F" w:rsidRDefault="00726373" w:rsidP="0072637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75727D44" w14:textId="77777777" w:rsidR="00726373" w:rsidRPr="00DA204E" w:rsidRDefault="00726373" w:rsidP="00726373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204E">
        <w:rPr>
          <w:rFonts w:eastAsia="Calibri"/>
          <w:b/>
          <w:sz w:val="28"/>
          <w:szCs w:val="28"/>
          <w:lang w:eastAsia="en-US"/>
        </w:rPr>
        <w:t>Государственный и муниципальный долг</w:t>
      </w:r>
    </w:p>
    <w:p w14:paraId="443C8F31" w14:textId="77777777" w:rsidR="00726373" w:rsidRPr="0086648F" w:rsidRDefault="00726373" w:rsidP="00726373">
      <w:pPr>
        <w:spacing w:line="276" w:lineRule="auto"/>
        <w:jc w:val="center"/>
        <w:rPr>
          <w:rFonts w:eastAsia="Calibri"/>
          <w:sz w:val="28"/>
          <w:szCs w:val="28"/>
          <w:highlight w:val="yellow"/>
          <w:u w:val="single"/>
          <w:lang w:eastAsia="en-US"/>
        </w:rPr>
      </w:pPr>
    </w:p>
    <w:p w14:paraId="1297D085" w14:textId="77777777" w:rsidR="00B536CB" w:rsidRPr="009B78B3" w:rsidRDefault="00B536CB" w:rsidP="00B536CB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E546B3">
        <w:rPr>
          <w:sz w:val="28"/>
          <w:szCs w:val="28"/>
        </w:rPr>
        <w:t xml:space="preserve">Объём государственного долга Ивановской области </w:t>
      </w:r>
      <w:bookmarkStart w:id="19" w:name="_Hlk222322979"/>
      <w:r w:rsidRPr="00E546B3">
        <w:rPr>
          <w:sz w:val="28"/>
          <w:szCs w:val="28"/>
        </w:rPr>
        <w:t>на 01.01.202</w:t>
      </w:r>
      <w:r>
        <w:rPr>
          <w:sz w:val="28"/>
          <w:szCs w:val="28"/>
        </w:rPr>
        <w:t xml:space="preserve">6 составил </w:t>
      </w:r>
      <w:bookmarkEnd w:id="19"/>
      <w:r>
        <w:rPr>
          <w:bCs/>
          <w:sz w:val="28"/>
          <w:szCs w:val="28"/>
        </w:rPr>
        <w:t>8 454 243 374,68</w:t>
      </w:r>
      <w:r>
        <w:rPr>
          <w:b/>
          <w:bCs/>
          <w:sz w:val="28"/>
          <w:szCs w:val="28"/>
        </w:rPr>
        <w:t xml:space="preserve"> </w:t>
      </w:r>
      <w:r w:rsidRPr="00E546B3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9B78B3">
        <w:rPr>
          <w:sz w:val="28"/>
          <w:szCs w:val="28"/>
        </w:rPr>
        <w:t xml:space="preserve"> и не превысил ограничений, предусмотренных Бюджетным кодексом Российской Федерации.</w:t>
      </w:r>
    </w:p>
    <w:p w14:paraId="652743B3" w14:textId="77777777" w:rsidR="00B536CB" w:rsidRDefault="00B536CB" w:rsidP="00B536CB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9B78B3">
        <w:rPr>
          <w:sz w:val="28"/>
          <w:szCs w:val="28"/>
        </w:rPr>
        <w:t xml:space="preserve">Объём </w:t>
      </w:r>
      <w:r>
        <w:rPr>
          <w:sz w:val="28"/>
          <w:szCs w:val="28"/>
        </w:rPr>
        <w:t xml:space="preserve">муниципального долга муниципальных образований Ивановской области </w:t>
      </w:r>
      <w:r w:rsidRPr="009B78B3">
        <w:rPr>
          <w:sz w:val="28"/>
          <w:szCs w:val="28"/>
        </w:rPr>
        <w:t>на 01.01.2026 составил</w:t>
      </w:r>
      <w:r>
        <w:rPr>
          <w:sz w:val="28"/>
          <w:szCs w:val="28"/>
        </w:rPr>
        <w:t xml:space="preserve"> 1 776 738 654,02 рублей. </w:t>
      </w:r>
    </w:p>
    <w:p w14:paraId="27FA8820" w14:textId="5E82E878" w:rsidR="00000DD7" w:rsidRPr="00B536CB" w:rsidRDefault="00B536CB" w:rsidP="00B536CB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660364">
        <w:rPr>
          <w:sz w:val="28"/>
          <w:szCs w:val="28"/>
        </w:rPr>
        <w:t xml:space="preserve">В структуре государственного </w:t>
      </w:r>
      <w:r>
        <w:rPr>
          <w:sz w:val="28"/>
          <w:szCs w:val="28"/>
        </w:rPr>
        <w:t xml:space="preserve">и муниципального </w:t>
      </w:r>
      <w:r w:rsidRPr="00660364">
        <w:rPr>
          <w:sz w:val="28"/>
          <w:szCs w:val="28"/>
        </w:rPr>
        <w:t>долга нет рыночных заимствований, только задолженность по бюджетным кредитам</w:t>
      </w:r>
      <w:r>
        <w:rPr>
          <w:sz w:val="28"/>
          <w:szCs w:val="28"/>
        </w:rPr>
        <w:t>.</w:t>
      </w:r>
    </w:p>
    <w:p w14:paraId="2FA4C39D" w14:textId="77777777" w:rsidR="003B3D8D" w:rsidRDefault="003B3D8D" w:rsidP="0077644C">
      <w:pPr>
        <w:ind w:firstLine="708"/>
        <w:jc w:val="both"/>
        <w:rPr>
          <w:b/>
          <w:sz w:val="28"/>
          <w:szCs w:val="28"/>
        </w:rPr>
      </w:pPr>
    </w:p>
    <w:p w14:paraId="59014198" w14:textId="77777777" w:rsidR="00812641" w:rsidRDefault="00812641" w:rsidP="0077644C">
      <w:pPr>
        <w:ind w:firstLine="708"/>
        <w:jc w:val="both"/>
        <w:rPr>
          <w:b/>
          <w:sz w:val="28"/>
          <w:szCs w:val="28"/>
        </w:rPr>
      </w:pPr>
    </w:p>
    <w:p w14:paraId="763C3D02" w14:textId="780CCF20" w:rsidR="00C561E3" w:rsidRDefault="00DD4029" w:rsidP="00000DD7">
      <w:pPr>
        <w:ind w:firstLine="708"/>
        <w:jc w:val="both"/>
        <w:rPr>
          <w:b/>
          <w:sz w:val="28"/>
          <w:szCs w:val="28"/>
        </w:rPr>
      </w:pPr>
      <w:r w:rsidRPr="00FD2BD2">
        <w:rPr>
          <w:b/>
          <w:sz w:val="28"/>
          <w:szCs w:val="28"/>
        </w:rPr>
        <w:t xml:space="preserve">Раздел 4. </w:t>
      </w:r>
      <w:r w:rsidR="006B2F20" w:rsidRPr="00FD2BD2">
        <w:rPr>
          <w:b/>
          <w:sz w:val="28"/>
          <w:szCs w:val="28"/>
        </w:rPr>
        <w:t>«</w:t>
      </w:r>
      <w:r w:rsidRPr="00FD2BD2">
        <w:rPr>
          <w:b/>
          <w:sz w:val="28"/>
          <w:szCs w:val="28"/>
        </w:rPr>
        <w:t xml:space="preserve">Анализ показателей </w:t>
      </w:r>
      <w:r w:rsidR="00D65C88" w:rsidRPr="00FD2BD2">
        <w:rPr>
          <w:b/>
          <w:sz w:val="28"/>
          <w:szCs w:val="28"/>
        </w:rPr>
        <w:t>бухгалтерской</w:t>
      </w:r>
      <w:r w:rsidRPr="00FD2BD2">
        <w:rPr>
          <w:b/>
          <w:sz w:val="28"/>
          <w:szCs w:val="28"/>
        </w:rPr>
        <w:t xml:space="preserve"> отчетности субъекта бюджетной отчетности.</w:t>
      </w:r>
      <w:r w:rsidR="006B2F20" w:rsidRPr="00FD2BD2">
        <w:rPr>
          <w:b/>
          <w:sz w:val="28"/>
          <w:szCs w:val="28"/>
        </w:rPr>
        <w:t>»</w:t>
      </w:r>
    </w:p>
    <w:p w14:paraId="5EF134E0" w14:textId="77777777" w:rsidR="003B3D8D" w:rsidRDefault="003B3D8D" w:rsidP="00C561E3">
      <w:pPr>
        <w:jc w:val="center"/>
        <w:rPr>
          <w:b/>
          <w:sz w:val="28"/>
          <w:szCs w:val="28"/>
        </w:rPr>
      </w:pPr>
    </w:p>
    <w:p w14:paraId="5650134C" w14:textId="77777777" w:rsidR="00812641" w:rsidRDefault="00812641" w:rsidP="00C561E3">
      <w:pPr>
        <w:jc w:val="center"/>
        <w:rPr>
          <w:b/>
          <w:sz w:val="28"/>
          <w:szCs w:val="28"/>
        </w:rPr>
      </w:pPr>
    </w:p>
    <w:p w14:paraId="15667D78" w14:textId="32515BD1" w:rsidR="00C561E3" w:rsidRDefault="00C561E3" w:rsidP="00C56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Форматно-логический контроль</w:t>
      </w:r>
    </w:p>
    <w:p w14:paraId="6D40350D" w14:textId="77777777" w:rsidR="002E3A6D" w:rsidRDefault="002E3A6D" w:rsidP="00C561E3">
      <w:pPr>
        <w:jc w:val="center"/>
        <w:rPr>
          <w:b/>
          <w:sz w:val="28"/>
          <w:szCs w:val="28"/>
        </w:rPr>
      </w:pPr>
    </w:p>
    <w:p w14:paraId="35C0E796" w14:textId="073BAF4C" w:rsidR="00C561E3" w:rsidRDefault="00C561E3" w:rsidP="00C561E3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   </w:t>
      </w:r>
      <w:r w:rsidRPr="00FB5584">
        <w:rPr>
          <w:sz w:val="28"/>
          <w:szCs w:val="28"/>
        </w:rPr>
        <w:t>По</w:t>
      </w:r>
      <w:r w:rsidRPr="00FB5584">
        <w:rPr>
          <w:b/>
          <w:sz w:val="28"/>
          <w:szCs w:val="28"/>
        </w:rPr>
        <w:t xml:space="preserve"> форме 0503110</w:t>
      </w:r>
      <w:r w:rsidR="00880836" w:rsidRPr="006854EB">
        <w:rPr>
          <w:b/>
          <w:sz w:val="28"/>
          <w:szCs w:val="28"/>
          <w:lang w:val="en-US"/>
        </w:rPr>
        <w:t>G</w:t>
      </w:r>
      <w:r w:rsidR="00880836" w:rsidRPr="000A09F3">
        <w:rPr>
          <w:bCs/>
          <w:sz w:val="28"/>
          <w:szCs w:val="28"/>
        </w:rPr>
        <w:t xml:space="preserve"> </w:t>
      </w:r>
      <w:r w:rsidR="000A09F3" w:rsidRPr="000A09F3">
        <w:rPr>
          <w:bCs/>
          <w:sz w:val="28"/>
          <w:szCs w:val="28"/>
        </w:rPr>
        <w:t>(</w:t>
      </w:r>
      <w:r w:rsidR="000A09F3" w:rsidRPr="000A09F3">
        <w:rPr>
          <w:bCs/>
          <w:sz w:val="28"/>
          <w:szCs w:val="28"/>
          <w:lang w:val="en-US"/>
        </w:rPr>
        <w:t>m</w:t>
      </w:r>
      <w:r w:rsidR="000A09F3" w:rsidRPr="000A09F3">
        <w:rPr>
          <w:bCs/>
          <w:sz w:val="28"/>
          <w:szCs w:val="28"/>
        </w:rPr>
        <w:t>.</w:t>
      </w:r>
      <w:r w:rsidR="000A09F3" w:rsidRPr="000A09F3">
        <w:rPr>
          <w:bCs/>
          <w:sz w:val="28"/>
          <w:szCs w:val="28"/>
          <w:lang w:val="en-US"/>
        </w:rPr>
        <w:t>s</w:t>
      </w:r>
      <w:r w:rsidR="000A09F3" w:rsidRPr="000A09F3">
        <w:rPr>
          <w:bCs/>
          <w:sz w:val="28"/>
          <w:szCs w:val="28"/>
        </w:rPr>
        <w:t>.</w:t>
      </w:r>
      <w:r w:rsidR="000A09F3" w:rsidRPr="000A09F3">
        <w:rPr>
          <w:bCs/>
          <w:sz w:val="28"/>
          <w:szCs w:val="28"/>
          <w:lang w:val="en-US"/>
        </w:rPr>
        <w:t>f</w:t>
      </w:r>
      <w:r w:rsidR="000A09F3" w:rsidRPr="000A09F3">
        <w:rPr>
          <w:bCs/>
          <w:sz w:val="28"/>
          <w:szCs w:val="28"/>
        </w:rPr>
        <w:t>)</w:t>
      </w:r>
      <w:r w:rsidRPr="00FB5584">
        <w:rPr>
          <w:color w:val="000000"/>
          <w:sz w:val="28"/>
        </w:rPr>
        <w:t xml:space="preserve"> «Справка по заключению счетов бюджетного учета отчетного финансового года» отражение КОСГУ 136</w:t>
      </w:r>
      <w:r w:rsidR="00595DD1" w:rsidRPr="00FB5584">
        <w:rPr>
          <w:color w:val="000000"/>
          <w:sz w:val="28"/>
        </w:rPr>
        <w:t xml:space="preserve"> -</w:t>
      </w:r>
      <w:r w:rsidR="00A83CFF" w:rsidRPr="00FB5584">
        <w:rPr>
          <w:color w:val="000000"/>
          <w:sz w:val="28"/>
        </w:rPr>
        <w:t xml:space="preserve"> </w:t>
      </w:r>
      <w:r w:rsidR="00595DD1" w:rsidRPr="00FB5584">
        <w:rPr>
          <w:color w:val="000000"/>
          <w:sz w:val="28"/>
        </w:rPr>
        <w:t>д</w:t>
      </w:r>
      <w:r w:rsidR="00452D48" w:rsidRPr="00FB5584">
        <w:rPr>
          <w:color w:val="000000"/>
          <w:sz w:val="28"/>
        </w:rPr>
        <w:t>оходы</w:t>
      </w:r>
      <w:r w:rsidR="00595DD1" w:rsidRPr="00FB5584">
        <w:rPr>
          <w:color w:val="000000"/>
          <w:sz w:val="28"/>
        </w:rPr>
        <w:t xml:space="preserve"> бюджета от возврата дебиторской задолженности прошлых лет</w:t>
      </w:r>
      <w:r w:rsidR="00A83CFF" w:rsidRPr="00FB5584">
        <w:rPr>
          <w:color w:val="000000"/>
          <w:sz w:val="28"/>
        </w:rPr>
        <w:t>.</w:t>
      </w:r>
    </w:p>
    <w:p w14:paraId="2C7E7095" w14:textId="754511A0" w:rsidR="008430B1" w:rsidRPr="00AA2407" w:rsidRDefault="008430B1" w:rsidP="00C561E3">
      <w:pPr>
        <w:jc w:val="both"/>
        <w:rPr>
          <w:color w:val="000000"/>
          <w:sz w:val="28"/>
        </w:rPr>
      </w:pPr>
      <w:r w:rsidRPr="00F95966">
        <w:rPr>
          <w:sz w:val="28"/>
          <w:szCs w:val="28"/>
        </w:rPr>
        <w:t xml:space="preserve">         По </w:t>
      </w:r>
      <w:r w:rsidRPr="00F95966">
        <w:rPr>
          <w:b/>
          <w:sz w:val="28"/>
          <w:szCs w:val="28"/>
        </w:rPr>
        <w:t>форме 050369</w:t>
      </w:r>
      <w:r w:rsidR="00AA2407">
        <w:rPr>
          <w:b/>
          <w:sz w:val="28"/>
          <w:szCs w:val="28"/>
        </w:rPr>
        <w:t>Д,К</w:t>
      </w:r>
      <w:r w:rsidRPr="00F95966">
        <w:rPr>
          <w:b/>
          <w:sz w:val="28"/>
          <w:szCs w:val="28"/>
        </w:rPr>
        <w:t xml:space="preserve"> «</w:t>
      </w:r>
      <w:r w:rsidRPr="00F95966">
        <w:rPr>
          <w:sz w:val="28"/>
          <w:szCs w:val="28"/>
        </w:rPr>
        <w:t>Сведения по дебиторской, кредиторской задолженности»</w:t>
      </w:r>
      <w:r w:rsidR="00431F53">
        <w:rPr>
          <w:sz w:val="28"/>
          <w:szCs w:val="28"/>
        </w:rPr>
        <w:t xml:space="preserve"> </w:t>
      </w:r>
      <w:r w:rsidR="00431F53" w:rsidRPr="00431F53">
        <w:rPr>
          <w:bCs/>
          <w:color w:val="000000"/>
          <w:sz w:val="28"/>
          <w:szCs w:val="28"/>
        </w:rPr>
        <w:t>не соответств</w:t>
      </w:r>
      <w:r w:rsidR="00431F53">
        <w:rPr>
          <w:bCs/>
          <w:color w:val="000000"/>
          <w:sz w:val="28"/>
          <w:szCs w:val="28"/>
        </w:rPr>
        <w:t>ие КБК</w:t>
      </w:r>
      <w:r w:rsidR="00431F53" w:rsidRPr="00431F53">
        <w:rPr>
          <w:bCs/>
          <w:color w:val="000000"/>
          <w:sz w:val="28"/>
          <w:szCs w:val="28"/>
        </w:rPr>
        <w:t xml:space="preserve"> </w:t>
      </w:r>
      <w:r w:rsidR="00431F53">
        <w:rPr>
          <w:bCs/>
          <w:color w:val="000000"/>
          <w:sz w:val="28"/>
          <w:szCs w:val="28"/>
        </w:rPr>
        <w:t xml:space="preserve">классификатору или </w:t>
      </w:r>
      <w:r w:rsidR="00431F53" w:rsidRPr="00431F53">
        <w:rPr>
          <w:bCs/>
          <w:color w:val="000000"/>
          <w:sz w:val="28"/>
          <w:szCs w:val="28"/>
        </w:rPr>
        <w:t xml:space="preserve">справочнику </w:t>
      </w:r>
      <w:r w:rsidR="00431F53">
        <w:rPr>
          <w:bCs/>
          <w:color w:val="000000"/>
          <w:sz w:val="28"/>
          <w:szCs w:val="28"/>
        </w:rPr>
        <w:t>– коды классификации отражены согласно Приказу № 70н</w:t>
      </w:r>
      <w:r w:rsidR="00AA2407" w:rsidRPr="00AA2407">
        <w:rPr>
          <w:bCs/>
          <w:color w:val="000000"/>
          <w:sz w:val="28"/>
          <w:szCs w:val="28"/>
        </w:rPr>
        <w:t xml:space="preserve"> </w:t>
      </w:r>
      <w:r w:rsidR="00AA2407">
        <w:rPr>
          <w:bCs/>
          <w:color w:val="000000"/>
          <w:sz w:val="28"/>
          <w:szCs w:val="28"/>
        </w:rPr>
        <w:t>и СГФ-2014.</w:t>
      </w:r>
    </w:p>
    <w:p w14:paraId="62E4CB5B" w14:textId="333DB921" w:rsidR="00C561E3" w:rsidRPr="00697E6C" w:rsidRDefault="00460B71" w:rsidP="00C561E3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</w:p>
    <w:p w14:paraId="3C7359CA" w14:textId="1D6C65D6" w:rsidR="00DD4029" w:rsidRPr="005B4003" w:rsidRDefault="00DD4029" w:rsidP="00E23D65">
      <w:pPr>
        <w:jc w:val="center"/>
        <w:rPr>
          <w:b/>
          <w:sz w:val="28"/>
          <w:szCs w:val="28"/>
        </w:rPr>
      </w:pPr>
      <w:r w:rsidRPr="005B4003">
        <w:rPr>
          <w:b/>
          <w:sz w:val="28"/>
          <w:szCs w:val="28"/>
        </w:rPr>
        <w:t>Внутридокументный контроль</w:t>
      </w:r>
    </w:p>
    <w:p w14:paraId="023B0552" w14:textId="77777777" w:rsidR="00F87FC6" w:rsidRPr="005B4003" w:rsidRDefault="00F87FC6" w:rsidP="00310F70">
      <w:pPr>
        <w:jc w:val="center"/>
        <w:rPr>
          <w:b/>
          <w:sz w:val="28"/>
          <w:szCs w:val="28"/>
        </w:rPr>
      </w:pPr>
    </w:p>
    <w:p w14:paraId="6B4E82A2" w14:textId="477B5E7D" w:rsidR="00F87FC6" w:rsidRPr="007230A1" w:rsidRDefault="00F87FC6" w:rsidP="00C20CA9">
      <w:pPr>
        <w:jc w:val="both"/>
        <w:rPr>
          <w:sz w:val="28"/>
          <w:szCs w:val="28"/>
        </w:rPr>
      </w:pPr>
      <w:r w:rsidRPr="005B4003">
        <w:rPr>
          <w:sz w:val="28"/>
          <w:szCs w:val="28"/>
        </w:rPr>
        <w:t xml:space="preserve">          </w:t>
      </w:r>
      <w:r w:rsidRPr="007230A1">
        <w:rPr>
          <w:sz w:val="28"/>
          <w:szCs w:val="28"/>
        </w:rPr>
        <w:t xml:space="preserve">По </w:t>
      </w:r>
      <w:r w:rsidR="00C561E3" w:rsidRPr="007230A1">
        <w:rPr>
          <w:b/>
          <w:sz w:val="28"/>
          <w:szCs w:val="28"/>
        </w:rPr>
        <w:t xml:space="preserve">форме </w:t>
      </w:r>
      <w:r w:rsidRPr="007230A1">
        <w:rPr>
          <w:b/>
          <w:sz w:val="28"/>
          <w:szCs w:val="28"/>
        </w:rPr>
        <w:t>0503317 «</w:t>
      </w:r>
      <w:r w:rsidRPr="007230A1">
        <w:rPr>
          <w:sz w:val="28"/>
          <w:szCs w:val="28"/>
        </w:rPr>
        <w:t>Отчет об исполнении консолидированного бюджета</w:t>
      </w:r>
    </w:p>
    <w:p w14:paraId="72D7EF7B" w14:textId="1651B61D" w:rsidR="00F87FC6" w:rsidRPr="007230A1" w:rsidRDefault="00F87FC6" w:rsidP="00C20CA9">
      <w:pPr>
        <w:jc w:val="both"/>
        <w:rPr>
          <w:sz w:val="28"/>
          <w:szCs w:val="28"/>
        </w:rPr>
      </w:pPr>
      <w:r w:rsidRPr="007230A1">
        <w:rPr>
          <w:sz w:val="28"/>
          <w:szCs w:val="28"/>
        </w:rPr>
        <w:t xml:space="preserve">субъекта Российской Федерации и бюджета территориального государственного внебюджетного фонда» </w:t>
      </w:r>
      <w:r w:rsidR="00A845F4" w:rsidRPr="007230A1">
        <w:rPr>
          <w:sz w:val="28"/>
          <w:szCs w:val="28"/>
        </w:rPr>
        <w:t xml:space="preserve">расхождение по </w:t>
      </w:r>
      <w:r w:rsidR="00A845F4" w:rsidRPr="007230A1">
        <w:rPr>
          <w:b/>
          <w:sz w:val="28"/>
          <w:szCs w:val="28"/>
        </w:rPr>
        <w:t>гр.4</w:t>
      </w:r>
      <w:r w:rsidR="00A845F4" w:rsidRPr="007230A1">
        <w:rPr>
          <w:sz w:val="28"/>
          <w:szCs w:val="28"/>
        </w:rPr>
        <w:t xml:space="preserve"> (</w:t>
      </w:r>
      <w:r w:rsidRPr="007230A1">
        <w:rPr>
          <w:sz w:val="28"/>
          <w:szCs w:val="28"/>
        </w:rPr>
        <w:t>по утвержденным назначениям</w:t>
      </w:r>
      <w:r w:rsidR="00A845F4" w:rsidRPr="007230A1">
        <w:rPr>
          <w:sz w:val="28"/>
          <w:szCs w:val="28"/>
        </w:rPr>
        <w:t>)</w:t>
      </w:r>
      <w:r w:rsidRPr="007230A1">
        <w:rPr>
          <w:sz w:val="28"/>
          <w:szCs w:val="28"/>
        </w:rPr>
        <w:t xml:space="preserve"> объясняется тем, что в соответствии со сводной бюджетной росписью вид расхода утвержден без </w:t>
      </w:r>
      <w:r w:rsidR="00F529F4" w:rsidRPr="007230A1">
        <w:rPr>
          <w:sz w:val="28"/>
          <w:szCs w:val="28"/>
        </w:rPr>
        <w:t>детализации (группа, подгруппа) и с детализацией (группа, подгруппа).</w:t>
      </w:r>
    </w:p>
    <w:p w14:paraId="4AF0777D" w14:textId="2F9D7585" w:rsidR="00A314A0" w:rsidRPr="006D310F" w:rsidRDefault="00113663" w:rsidP="00113663">
      <w:pPr>
        <w:jc w:val="both"/>
        <w:rPr>
          <w:sz w:val="28"/>
          <w:szCs w:val="28"/>
        </w:rPr>
      </w:pPr>
      <w:r w:rsidRPr="006D310F">
        <w:rPr>
          <w:sz w:val="28"/>
          <w:szCs w:val="28"/>
        </w:rPr>
        <w:t xml:space="preserve">          </w:t>
      </w:r>
      <w:r w:rsidR="00A314A0" w:rsidRPr="006D310F">
        <w:rPr>
          <w:sz w:val="28"/>
          <w:szCs w:val="28"/>
        </w:rPr>
        <w:t xml:space="preserve">По </w:t>
      </w:r>
      <w:r w:rsidR="00C561E3" w:rsidRPr="006D310F">
        <w:rPr>
          <w:b/>
          <w:sz w:val="28"/>
          <w:szCs w:val="28"/>
        </w:rPr>
        <w:t xml:space="preserve">форме </w:t>
      </w:r>
      <w:r w:rsidR="00A314A0" w:rsidRPr="006D310F">
        <w:rPr>
          <w:b/>
          <w:sz w:val="28"/>
          <w:szCs w:val="28"/>
        </w:rPr>
        <w:t>0503321</w:t>
      </w:r>
      <w:r w:rsidR="00A314A0" w:rsidRPr="006D310F">
        <w:rPr>
          <w:sz w:val="28"/>
          <w:szCs w:val="28"/>
        </w:rPr>
        <w:t xml:space="preserve"> «Консолидированный отчет о финансовых результатах деятельности» </w:t>
      </w:r>
      <w:r w:rsidR="0026441A" w:rsidRPr="006D310F">
        <w:rPr>
          <w:sz w:val="28"/>
          <w:szCs w:val="28"/>
        </w:rPr>
        <w:t>отрицательные показатели</w:t>
      </w:r>
      <w:r w:rsidR="00A314A0" w:rsidRPr="006D310F">
        <w:rPr>
          <w:sz w:val="28"/>
          <w:szCs w:val="28"/>
        </w:rPr>
        <w:t xml:space="preserve"> </w:t>
      </w:r>
      <w:bookmarkStart w:id="20" w:name="_Hlk223344930"/>
      <w:r w:rsidR="005B0D89" w:rsidRPr="006D310F">
        <w:rPr>
          <w:sz w:val="28"/>
          <w:szCs w:val="28"/>
        </w:rPr>
        <w:t xml:space="preserve">в </w:t>
      </w:r>
      <w:r w:rsidR="005B0D89" w:rsidRPr="006D310F">
        <w:rPr>
          <w:b/>
          <w:sz w:val="28"/>
          <w:szCs w:val="28"/>
        </w:rPr>
        <w:t>строке 0</w:t>
      </w:r>
      <w:r w:rsidR="003B3EDE">
        <w:rPr>
          <w:b/>
          <w:sz w:val="28"/>
          <w:szCs w:val="28"/>
        </w:rPr>
        <w:t>5</w:t>
      </w:r>
      <w:r w:rsidR="005B0D89" w:rsidRPr="006D310F">
        <w:rPr>
          <w:b/>
          <w:sz w:val="28"/>
          <w:szCs w:val="28"/>
        </w:rPr>
        <w:t>0</w:t>
      </w:r>
      <w:r w:rsidR="005B0D89" w:rsidRPr="006D310F">
        <w:rPr>
          <w:sz w:val="28"/>
          <w:szCs w:val="28"/>
        </w:rPr>
        <w:t xml:space="preserve"> по </w:t>
      </w:r>
      <w:r w:rsidR="005B0D89" w:rsidRPr="006D310F">
        <w:rPr>
          <w:b/>
          <w:sz w:val="28"/>
          <w:szCs w:val="28"/>
        </w:rPr>
        <w:t>КОСГУ</w:t>
      </w:r>
      <w:bookmarkEnd w:id="20"/>
      <w:r w:rsidR="00A314A0" w:rsidRPr="006D310F">
        <w:rPr>
          <w:sz w:val="28"/>
          <w:szCs w:val="28"/>
        </w:rPr>
        <w:t>:</w:t>
      </w:r>
    </w:p>
    <w:p w14:paraId="3834C11F" w14:textId="5CE82205" w:rsidR="003B3EDE" w:rsidRDefault="001D4BEC" w:rsidP="00113663">
      <w:pPr>
        <w:jc w:val="both"/>
        <w:rPr>
          <w:sz w:val="28"/>
          <w:szCs w:val="28"/>
        </w:rPr>
      </w:pPr>
      <w:r w:rsidRPr="00713547">
        <w:rPr>
          <w:b/>
          <w:bCs/>
          <w:sz w:val="28"/>
          <w:szCs w:val="28"/>
        </w:rPr>
        <w:t xml:space="preserve">          </w:t>
      </w:r>
      <w:r w:rsidR="003B3EDE" w:rsidRPr="00713547">
        <w:rPr>
          <w:b/>
          <w:bCs/>
          <w:sz w:val="28"/>
          <w:szCs w:val="28"/>
        </w:rPr>
        <w:t>141</w:t>
      </w:r>
      <w:r w:rsidR="003B3EDE">
        <w:rPr>
          <w:sz w:val="28"/>
          <w:szCs w:val="28"/>
        </w:rPr>
        <w:t xml:space="preserve"> «</w:t>
      </w:r>
      <w:r w:rsidR="003B3EDE" w:rsidRPr="003B3EDE">
        <w:rPr>
          <w:sz w:val="28"/>
          <w:szCs w:val="28"/>
        </w:rPr>
        <w:t>Доходы от штрафных санкций за нарушение законодательства о закупках и нарушение условий контрактов (договоров)</w:t>
      </w:r>
      <w:r w:rsidR="003B3EDE">
        <w:rPr>
          <w:sz w:val="28"/>
          <w:szCs w:val="28"/>
        </w:rPr>
        <w:t xml:space="preserve">» - </w:t>
      </w:r>
      <w:r w:rsidR="00173CA2" w:rsidRPr="00173CA2">
        <w:rPr>
          <w:sz w:val="28"/>
          <w:szCs w:val="28"/>
        </w:rPr>
        <w:t>списаны начисленные пени по муниципальным контрактам</w:t>
      </w:r>
      <w:r w:rsidR="00173CA2" w:rsidRPr="006D310F">
        <w:rPr>
          <w:sz w:val="28"/>
          <w:szCs w:val="28"/>
        </w:rPr>
        <w:t>;</w:t>
      </w:r>
    </w:p>
    <w:p w14:paraId="79591C9B" w14:textId="39A25752" w:rsidR="003B3EDE" w:rsidRDefault="003B3EDE" w:rsidP="001136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6D310F">
        <w:rPr>
          <w:sz w:val="28"/>
          <w:szCs w:val="28"/>
        </w:rPr>
        <w:t xml:space="preserve">в </w:t>
      </w:r>
      <w:r w:rsidRPr="006D310F">
        <w:rPr>
          <w:b/>
          <w:sz w:val="28"/>
          <w:szCs w:val="28"/>
        </w:rPr>
        <w:t>строке 090</w:t>
      </w:r>
      <w:r w:rsidRPr="006D310F">
        <w:rPr>
          <w:sz w:val="28"/>
          <w:szCs w:val="28"/>
        </w:rPr>
        <w:t xml:space="preserve"> по </w:t>
      </w:r>
      <w:r w:rsidRPr="006D310F">
        <w:rPr>
          <w:b/>
          <w:sz w:val="28"/>
          <w:szCs w:val="28"/>
        </w:rPr>
        <w:t>КОСГУ</w:t>
      </w:r>
      <w:r w:rsidRPr="006D310F">
        <w:rPr>
          <w:sz w:val="28"/>
          <w:szCs w:val="28"/>
        </w:rPr>
        <w:t>:</w:t>
      </w:r>
    </w:p>
    <w:p w14:paraId="78BC7F3E" w14:textId="42D5653D" w:rsidR="00456CD3" w:rsidRPr="006D310F" w:rsidRDefault="003B3EDE" w:rsidP="001136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3D0E" w:rsidRPr="00713547">
        <w:rPr>
          <w:b/>
          <w:bCs/>
          <w:sz w:val="28"/>
          <w:szCs w:val="28"/>
        </w:rPr>
        <w:t xml:space="preserve">172 </w:t>
      </w:r>
      <w:r w:rsidR="00AA3D0E" w:rsidRPr="006D310F">
        <w:rPr>
          <w:sz w:val="28"/>
          <w:szCs w:val="28"/>
        </w:rPr>
        <w:t>«</w:t>
      </w:r>
      <w:r w:rsidR="000C4A82" w:rsidRPr="006D310F">
        <w:rPr>
          <w:sz w:val="28"/>
          <w:szCs w:val="28"/>
        </w:rPr>
        <w:t>Доходы от выбытия активов»</w:t>
      </w:r>
      <w:r w:rsidR="00456CD3" w:rsidRPr="006D310F">
        <w:rPr>
          <w:sz w:val="28"/>
          <w:szCs w:val="28"/>
        </w:rPr>
        <w:t xml:space="preserve"> </w:t>
      </w:r>
      <w:r w:rsidR="000C4A82" w:rsidRPr="006D310F">
        <w:rPr>
          <w:sz w:val="28"/>
          <w:szCs w:val="28"/>
        </w:rPr>
        <w:t>–</w:t>
      </w:r>
      <w:r w:rsidR="00A314A0" w:rsidRPr="006D310F">
        <w:rPr>
          <w:sz w:val="28"/>
          <w:szCs w:val="28"/>
        </w:rPr>
        <w:t xml:space="preserve"> </w:t>
      </w:r>
      <w:r w:rsidR="000C4A82" w:rsidRPr="006D310F">
        <w:rPr>
          <w:sz w:val="28"/>
          <w:szCs w:val="28"/>
        </w:rPr>
        <w:t>списание имущества;</w:t>
      </w:r>
    </w:p>
    <w:p w14:paraId="3433E32B" w14:textId="407C2F81" w:rsidR="00456CD3" w:rsidRPr="006D310F" w:rsidRDefault="001D4BEC" w:rsidP="00113663">
      <w:pPr>
        <w:jc w:val="both"/>
        <w:rPr>
          <w:sz w:val="28"/>
          <w:szCs w:val="28"/>
        </w:rPr>
      </w:pPr>
      <w:r w:rsidRPr="00713547">
        <w:rPr>
          <w:b/>
          <w:bCs/>
          <w:sz w:val="28"/>
          <w:szCs w:val="28"/>
        </w:rPr>
        <w:t xml:space="preserve">          </w:t>
      </w:r>
      <w:r w:rsidR="00456CD3" w:rsidRPr="00713547">
        <w:rPr>
          <w:b/>
          <w:bCs/>
          <w:sz w:val="28"/>
          <w:szCs w:val="28"/>
        </w:rPr>
        <w:t>173</w:t>
      </w:r>
      <w:r w:rsidR="000C4A82" w:rsidRPr="006D310F">
        <w:rPr>
          <w:sz w:val="28"/>
          <w:szCs w:val="28"/>
        </w:rPr>
        <w:t xml:space="preserve"> «Чрезвычайные доходы от операций с активами» - списана безнадежная к взысканию задолженность по доходам;</w:t>
      </w:r>
    </w:p>
    <w:p w14:paraId="668A4F82" w14:textId="6874D4D6" w:rsidR="00456CD3" w:rsidRPr="006D310F" w:rsidRDefault="005B0D89" w:rsidP="00F55F7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13547">
        <w:rPr>
          <w:b/>
          <w:bCs/>
          <w:sz w:val="28"/>
          <w:szCs w:val="28"/>
        </w:rPr>
        <w:t xml:space="preserve">          17</w:t>
      </w:r>
      <w:r w:rsidR="003B3EDE" w:rsidRPr="00713547">
        <w:rPr>
          <w:b/>
          <w:bCs/>
          <w:sz w:val="28"/>
          <w:szCs w:val="28"/>
        </w:rPr>
        <w:t>6</w:t>
      </w:r>
      <w:r w:rsidR="00AA3D0E" w:rsidRPr="006D310F">
        <w:rPr>
          <w:sz w:val="28"/>
          <w:szCs w:val="28"/>
        </w:rPr>
        <w:t xml:space="preserve"> «</w:t>
      </w:r>
      <w:r w:rsidR="003B3EDE" w:rsidRPr="003B3EDE">
        <w:rPr>
          <w:sz w:val="28"/>
          <w:szCs w:val="28"/>
        </w:rPr>
        <w:t>Доходы от оценки активов и обязательств</w:t>
      </w:r>
      <w:r w:rsidR="000C4A82" w:rsidRPr="006D310F">
        <w:rPr>
          <w:sz w:val="28"/>
          <w:szCs w:val="28"/>
        </w:rPr>
        <w:t>» -</w:t>
      </w:r>
      <w:r w:rsidR="007705D0" w:rsidRPr="007705D0">
        <w:rPr>
          <w:rFonts w:eastAsiaTheme="minorHAnsi"/>
          <w:sz w:val="28"/>
          <w:szCs w:val="28"/>
          <w:lang w:eastAsia="en-US"/>
        </w:rPr>
        <w:t xml:space="preserve"> </w:t>
      </w:r>
      <w:r w:rsidR="006C033D" w:rsidRPr="006C033D">
        <w:rPr>
          <w:color w:val="000000"/>
          <w:sz w:val="28"/>
        </w:rPr>
        <w:t>изменение кадастровой стоимости земельных участков, ранее принятых к бюджетному учету</w:t>
      </w:r>
      <w:r w:rsidR="00F55F7C" w:rsidRPr="006D310F">
        <w:rPr>
          <w:rFonts w:eastAsiaTheme="minorHAnsi"/>
          <w:sz w:val="28"/>
          <w:szCs w:val="28"/>
          <w:lang w:eastAsia="en-US"/>
        </w:rPr>
        <w:t>.</w:t>
      </w:r>
    </w:p>
    <w:tbl>
      <w:tblPr>
        <w:tblW w:w="10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8A38C0" w:rsidRPr="0086648F" w14:paraId="6091CA2F" w14:textId="77777777" w:rsidTr="00490CCB">
        <w:trPr>
          <w:trHeight w:val="6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AB4DC" w14:textId="4747FF94" w:rsidR="005F75B1" w:rsidRPr="002A301E" w:rsidRDefault="00A314A0" w:rsidP="00C031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301E">
              <w:rPr>
                <w:sz w:val="28"/>
                <w:szCs w:val="28"/>
              </w:rPr>
              <w:t xml:space="preserve">         </w:t>
            </w:r>
            <w:r w:rsidR="00113663" w:rsidRPr="002A301E">
              <w:rPr>
                <w:sz w:val="28"/>
                <w:szCs w:val="28"/>
              </w:rPr>
              <w:t xml:space="preserve">По </w:t>
            </w:r>
            <w:r w:rsidR="00C561E3" w:rsidRPr="002A301E">
              <w:rPr>
                <w:b/>
                <w:sz w:val="28"/>
                <w:szCs w:val="28"/>
              </w:rPr>
              <w:t>форме</w:t>
            </w:r>
            <w:r w:rsidR="00113663" w:rsidRPr="002A301E">
              <w:rPr>
                <w:b/>
                <w:sz w:val="28"/>
                <w:szCs w:val="28"/>
              </w:rPr>
              <w:t xml:space="preserve"> 0503368</w:t>
            </w:r>
            <w:r w:rsidR="00113663" w:rsidRPr="002A301E">
              <w:rPr>
                <w:sz w:val="28"/>
                <w:szCs w:val="28"/>
              </w:rPr>
              <w:t xml:space="preserve"> «Сведения о движении нефинансовых активов бюджета»</w:t>
            </w:r>
            <w:r w:rsidR="00113663" w:rsidRPr="002A301E">
              <w:rPr>
                <w:b/>
                <w:color w:val="000000"/>
              </w:rPr>
              <w:t xml:space="preserve"> </w:t>
            </w:r>
            <w:r w:rsidR="00113663" w:rsidRPr="002A301E">
              <w:rPr>
                <w:b/>
                <w:color w:val="000000"/>
                <w:sz w:val="28"/>
                <w:szCs w:val="28"/>
              </w:rPr>
              <w:t>по строке 560</w:t>
            </w:r>
            <w:r w:rsidR="004E5F4B" w:rsidRPr="002A301E">
              <w:rPr>
                <w:b/>
                <w:color w:val="000000"/>
                <w:sz w:val="28"/>
                <w:szCs w:val="28"/>
              </w:rPr>
              <w:t xml:space="preserve"> - </w:t>
            </w:r>
            <w:r w:rsidR="004E5F4B" w:rsidRPr="002A301E">
              <w:rPr>
                <w:color w:val="000000"/>
                <w:sz w:val="28"/>
                <w:szCs w:val="28"/>
              </w:rPr>
              <w:t>отражено</w:t>
            </w:r>
            <w:r w:rsidR="00113663" w:rsidRPr="002A301E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113663" w:rsidRPr="002A301E">
              <w:rPr>
                <w:rFonts w:cs="Calibri"/>
                <w:color w:val="000000"/>
                <w:sz w:val="28"/>
                <w:szCs w:val="28"/>
              </w:rPr>
              <w:t>незавершенное строительство наружных сетей водоснабжен</w:t>
            </w:r>
            <w:r w:rsidR="00C031AE" w:rsidRPr="002A301E">
              <w:rPr>
                <w:rFonts w:cs="Calibri"/>
                <w:color w:val="000000"/>
                <w:sz w:val="28"/>
                <w:szCs w:val="28"/>
              </w:rPr>
              <w:t>ия и водоотведения в жилые дома</w:t>
            </w:r>
            <w:r w:rsidR="00420484" w:rsidRPr="002A301E">
              <w:rPr>
                <w:rFonts w:cs="Calibri"/>
                <w:color w:val="000000"/>
                <w:sz w:val="28"/>
                <w:szCs w:val="28"/>
              </w:rPr>
              <w:t>,</w:t>
            </w:r>
            <w:r w:rsidR="00B5744D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="00B5744D" w:rsidRPr="00B5744D">
              <w:rPr>
                <w:rFonts w:cs="Calibri"/>
                <w:color w:val="000000"/>
                <w:sz w:val="28"/>
                <w:szCs w:val="28"/>
              </w:rPr>
              <w:t>строительство и реконструкция тепловых сетей</w:t>
            </w:r>
            <w:r w:rsidR="00B5744D">
              <w:rPr>
                <w:rFonts w:cs="Calibri"/>
                <w:color w:val="000000"/>
                <w:sz w:val="28"/>
                <w:szCs w:val="28"/>
              </w:rPr>
              <w:t>,</w:t>
            </w:r>
            <w:r w:rsidR="00C031AE" w:rsidRPr="002A301E">
              <w:rPr>
                <w:rFonts w:cs="Calibri"/>
                <w:color w:val="000000"/>
                <w:sz w:val="28"/>
                <w:szCs w:val="28"/>
              </w:rPr>
              <w:t xml:space="preserve"> </w:t>
            </w:r>
            <w:r w:rsidR="00C031AE" w:rsidRPr="002A301E">
              <w:rPr>
                <w:sz w:val="28"/>
              </w:rPr>
              <w:t>приобретение в собственность Ивановской области в рамках государственной программы недвижимого имущества, земельных участков и движимого имущества.</w:t>
            </w:r>
            <w:r w:rsidR="00DD4029" w:rsidRPr="002A301E">
              <w:rPr>
                <w:sz w:val="28"/>
                <w:szCs w:val="28"/>
              </w:rPr>
              <w:tab/>
            </w:r>
          </w:p>
          <w:p w14:paraId="4AA2BF4D" w14:textId="5CA18718" w:rsidR="00113663" w:rsidRPr="0086648F" w:rsidRDefault="005F75B1" w:rsidP="00FE06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bookmarkStart w:id="21" w:name="_Hlk223594328"/>
            <w:r w:rsidRPr="00F95966">
              <w:rPr>
                <w:sz w:val="28"/>
                <w:szCs w:val="28"/>
              </w:rPr>
              <w:t xml:space="preserve">         П</w:t>
            </w:r>
            <w:r w:rsidR="00DD4029" w:rsidRPr="00F95966">
              <w:rPr>
                <w:sz w:val="28"/>
                <w:szCs w:val="28"/>
              </w:rPr>
              <w:t xml:space="preserve">о </w:t>
            </w:r>
            <w:r w:rsidR="00DD4029" w:rsidRPr="00F95966">
              <w:rPr>
                <w:b/>
                <w:sz w:val="28"/>
                <w:szCs w:val="28"/>
              </w:rPr>
              <w:t xml:space="preserve">форме </w:t>
            </w:r>
            <w:r w:rsidR="008A38C0" w:rsidRPr="00F95966">
              <w:rPr>
                <w:b/>
                <w:sz w:val="28"/>
                <w:szCs w:val="28"/>
              </w:rPr>
              <w:t>050369</w:t>
            </w:r>
            <w:r w:rsidR="00DD4029" w:rsidRPr="00F95966">
              <w:rPr>
                <w:b/>
                <w:sz w:val="28"/>
                <w:szCs w:val="28"/>
              </w:rPr>
              <w:t xml:space="preserve"> </w:t>
            </w:r>
            <w:r w:rsidR="00676687" w:rsidRPr="00F95966">
              <w:rPr>
                <w:b/>
                <w:sz w:val="28"/>
                <w:szCs w:val="28"/>
              </w:rPr>
              <w:t>«</w:t>
            </w:r>
            <w:r w:rsidR="00DD4029" w:rsidRPr="00F95966">
              <w:rPr>
                <w:sz w:val="28"/>
                <w:szCs w:val="28"/>
              </w:rPr>
              <w:t xml:space="preserve">Сведения </w:t>
            </w:r>
            <w:r w:rsidR="008A38C0" w:rsidRPr="00F95966">
              <w:rPr>
                <w:sz w:val="28"/>
                <w:szCs w:val="28"/>
              </w:rPr>
              <w:t>по дебиторской, кредиторской задолженности</w:t>
            </w:r>
            <w:r w:rsidR="00676687" w:rsidRPr="00F95966">
              <w:rPr>
                <w:sz w:val="28"/>
                <w:szCs w:val="28"/>
              </w:rPr>
              <w:t>»</w:t>
            </w:r>
            <w:bookmarkEnd w:id="21"/>
            <w:r w:rsidR="00DD4029" w:rsidRPr="00F95966">
              <w:rPr>
                <w:sz w:val="28"/>
                <w:szCs w:val="28"/>
              </w:rPr>
              <w:t xml:space="preserve">: </w:t>
            </w:r>
          </w:p>
        </w:tc>
      </w:tr>
      <w:tr w:rsidR="00983CC2" w:rsidRPr="0086648F" w14:paraId="587A465D" w14:textId="77777777" w:rsidTr="00490CCB">
        <w:trPr>
          <w:trHeight w:val="6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324B2" w14:textId="6E94C51A" w:rsidR="00383463" w:rsidRPr="00A0350E" w:rsidRDefault="00383463" w:rsidP="00383463">
            <w:pPr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z w:val="28"/>
              </w:rPr>
            </w:pPr>
            <w:r w:rsidRPr="00A0350E">
              <w:rPr>
                <w:b/>
                <w:color w:val="000000"/>
                <w:sz w:val="28"/>
              </w:rPr>
              <w:t>по дебиторской задолженности</w:t>
            </w:r>
            <w:r w:rsidRPr="00A0350E">
              <w:rPr>
                <w:color w:val="000000"/>
                <w:sz w:val="28"/>
              </w:rPr>
              <w:t xml:space="preserve"> предоставлены следующие пояснения по дебетовому остатку счета 303хх, в том числе:</w:t>
            </w:r>
          </w:p>
          <w:p w14:paraId="7CB00A80" w14:textId="1D0AA028" w:rsidR="00AA73A9" w:rsidRPr="00A0350E" w:rsidRDefault="00D66E4C" w:rsidP="00AA73A9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578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0350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992923" w:rsidRPr="00A0350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по счету</w:t>
            </w:r>
            <w:r w:rsidR="00AA73A9" w:rsidRPr="00A0350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AA73A9" w:rsidRPr="007135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  <w:lang w:eastAsia="ru-RU"/>
              </w:rPr>
              <w:t>130301000</w:t>
            </w:r>
            <w:r w:rsidR="00AA73A9" w:rsidRPr="00A0350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переплата прошлых лет по расчетам по налогу на доходы физических лиц;</w:t>
            </w:r>
          </w:p>
          <w:p w14:paraId="088FBFD9" w14:textId="52D88005" w:rsidR="00AA73A9" w:rsidRPr="00A0350E" w:rsidRDefault="00FD0287" w:rsidP="003D13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0350E">
              <w:rPr>
                <w:color w:val="000000"/>
                <w:sz w:val="28"/>
              </w:rPr>
              <w:t xml:space="preserve">        </w:t>
            </w:r>
            <w:r w:rsidR="00A55771" w:rsidRPr="00A0350E">
              <w:rPr>
                <w:color w:val="000000"/>
                <w:sz w:val="28"/>
              </w:rPr>
              <w:t xml:space="preserve">- по счету </w:t>
            </w:r>
            <w:r w:rsidR="00A55771" w:rsidRPr="00713547">
              <w:rPr>
                <w:b/>
                <w:bCs/>
                <w:color w:val="000000"/>
                <w:sz w:val="28"/>
              </w:rPr>
              <w:t>130304</w:t>
            </w:r>
            <w:r w:rsidR="00AA73A9" w:rsidRPr="00713547">
              <w:rPr>
                <w:b/>
                <w:bCs/>
                <w:color w:val="000000"/>
                <w:sz w:val="28"/>
              </w:rPr>
              <w:t>000</w:t>
            </w:r>
            <w:r w:rsidR="00AA73A9" w:rsidRPr="00A0350E">
              <w:rPr>
                <w:color w:val="000000"/>
                <w:sz w:val="28"/>
              </w:rPr>
              <w:t xml:space="preserve"> переплата   прошлых лет по расчетам </w:t>
            </w:r>
            <w:r w:rsidRPr="00A0350E">
              <w:rPr>
                <w:rFonts w:eastAsiaTheme="minorHAnsi"/>
                <w:sz w:val="28"/>
                <w:szCs w:val="28"/>
                <w:lang w:eastAsia="en-US"/>
              </w:rPr>
              <w:t>по налогу на добавленную стоимость</w:t>
            </w:r>
            <w:r w:rsidR="00AA73A9" w:rsidRPr="00A0350E">
              <w:rPr>
                <w:color w:val="000000"/>
                <w:sz w:val="28"/>
              </w:rPr>
              <w:t>;</w:t>
            </w:r>
          </w:p>
          <w:p w14:paraId="0DBF9850" w14:textId="5AE308E1" w:rsidR="00AA73A9" w:rsidRPr="00A0350E" w:rsidRDefault="00AA73A9" w:rsidP="00AA73A9">
            <w:pPr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</w:rPr>
            </w:pPr>
            <w:r w:rsidRPr="00A0350E">
              <w:rPr>
                <w:color w:val="000000"/>
                <w:sz w:val="28"/>
              </w:rPr>
              <w:t>-</w:t>
            </w:r>
            <w:r w:rsidR="00060FF7" w:rsidRPr="00A0350E">
              <w:rPr>
                <w:color w:val="000000"/>
                <w:sz w:val="28"/>
              </w:rPr>
              <w:t xml:space="preserve"> по счету </w:t>
            </w:r>
            <w:r w:rsidR="00060FF7" w:rsidRPr="00713547">
              <w:rPr>
                <w:b/>
                <w:bCs/>
                <w:color w:val="000000"/>
                <w:sz w:val="28"/>
              </w:rPr>
              <w:t>130306000</w:t>
            </w:r>
            <w:r w:rsidR="00060FF7" w:rsidRPr="00A0350E">
              <w:rPr>
                <w:color w:val="000000"/>
                <w:sz w:val="28"/>
              </w:rPr>
              <w:t xml:space="preserve"> переплата</w:t>
            </w:r>
            <w:r w:rsidRPr="00A0350E">
              <w:rPr>
                <w:color w:val="000000"/>
                <w:sz w:val="28"/>
              </w:rPr>
              <w:t xml:space="preserve"> прошлых лет по расчетам по страховым взносам на обязательное социальное страхование от несчастных случаев на производстве и профессиональных заболеваний;</w:t>
            </w:r>
          </w:p>
          <w:p w14:paraId="617D3C6F" w14:textId="2080787B" w:rsidR="00AA73A9" w:rsidRPr="00A0350E" w:rsidRDefault="00AA73A9" w:rsidP="00AA73A9">
            <w:pPr>
              <w:autoSpaceDE w:val="0"/>
              <w:autoSpaceDN w:val="0"/>
              <w:adjustRightInd w:val="0"/>
              <w:ind w:firstLine="720"/>
              <w:jc w:val="both"/>
              <w:rPr>
                <w:rFonts w:cs="Calibri"/>
              </w:rPr>
            </w:pPr>
            <w:r w:rsidRPr="00A0350E">
              <w:rPr>
                <w:color w:val="000000"/>
                <w:sz w:val="28"/>
              </w:rPr>
              <w:t xml:space="preserve">- по счету </w:t>
            </w:r>
            <w:r w:rsidRPr="00713547">
              <w:rPr>
                <w:b/>
                <w:bCs/>
                <w:color w:val="000000"/>
                <w:sz w:val="28"/>
              </w:rPr>
              <w:t>130312000</w:t>
            </w:r>
            <w:r w:rsidRPr="00A0350E">
              <w:rPr>
                <w:color w:val="000000"/>
                <w:sz w:val="28"/>
              </w:rPr>
              <w:t xml:space="preserve"> за счет авансовых платежей по налогу на имущество организаций, расчет на начисление приходит от УФНС позднее за отчетный год</w:t>
            </w:r>
            <w:r w:rsidR="00BA5C16">
              <w:rPr>
                <w:color w:val="000000"/>
                <w:sz w:val="28"/>
              </w:rPr>
              <w:t>.</w:t>
            </w:r>
          </w:p>
          <w:p w14:paraId="26C8FDA6" w14:textId="42ED5633" w:rsidR="0001070D" w:rsidRPr="0080175F" w:rsidRDefault="00383463" w:rsidP="0080175F">
            <w:pPr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z w:val="28"/>
                <w:shd w:val="clear" w:color="auto" w:fill="FFFFFF"/>
              </w:rPr>
            </w:pPr>
            <w:r w:rsidRPr="00530746">
              <w:rPr>
                <w:b/>
                <w:color w:val="000000"/>
                <w:sz w:val="28"/>
              </w:rPr>
              <w:t>по кредиторской задолженности</w:t>
            </w:r>
            <w:r w:rsidR="00530746">
              <w:rPr>
                <w:b/>
                <w:color w:val="000000"/>
                <w:sz w:val="28"/>
              </w:rPr>
              <w:t xml:space="preserve"> </w:t>
            </w:r>
            <w:r w:rsidR="00530746" w:rsidRPr="00530746">
              <w:rPr>
                <w:bCs/>
                <w:color w:val="000000"/>
                <w:sz w:val="28"/>
              </w:rPr>
              <w:t>к</w:t>
            </w:r>
            <w:r w:rsidR="0001070D" w:rsidRPr="0001070D">
              <w:rPr>
                <w:color w:val="000000"/>
                <w:sz w:val="28"/>
              </w:rPr>
              <w:t>редитовый остаток по счету ЕНП</w:t>
            </w:r>
            <w:r w:rsidR="0080175F">
              <w:rPr>
                <w:color w:val="000000"/>
                <w:sz w:val="28"/>
              </w:rPr>
              <w:t xml:space="preserve"> </w:t>
            </w:r>
            <w:r w:rsidR="000F141A">
              <w:rPr>
                <w:color w:val="000000"/>
                <w:sz w:val="28"/>
              </w:rPr>
              <w:t>в сумм</w:t>
            </w:r>
            <w:r w:rsidR="0080175F">
              <w:rPr>
                <w:color w:val="000000"/>
                <w:sz w:val="28"/>
              </w:rPr>
              <w:t>ах</w:t>
            </w:r>
            <w:r w:rsidR="000F141A">
              <w:rPr>
                <w:color w:val="000000"/>
                <w:sz w:val="28"/>
              </w:rPr>
              <w:t xml:space="preserve"> </w:t>
            </w:r>
            <w:r w:rsidR="000F141A" w:rsidRPr="007637B5">
              <w:rPr>
                <w:b/>
                <w:bCs/>
                <w:color w:val="000000"/>
                <w:sz w:val="28"/>
              </w:rPr>
              <w:t>163 618,3</w:t>
            </w:r>
            <w:r w:rsidR="000F141A">
              <w:rPr>
                <w:color w:val="000000"/>
                <w:sz w:val="28"/>
              </w:rPr>
              <w:t xml:space="preserve"> руб.</w:t>
            </w:r>
            <w:r w:rsidR="0080175F">
              <w:rPr>
                <w:color w:val="000000"/>
                <w:sz w:val="28"/>
              </w:rPr>
              <w:t xml:space="preserve">, </w:t>
            </w:r>
            <w:r w:rsidR="0001070D" w:rsidRPr="007637B5">
              <w:rPr>
                <w:b/>
                <w:bCs/>
                <w:color w:val="000000"/>
                <w:sz w:val="28"/>
              </w:rPr>
              <w:t>12 643,95</w:t>
            </w:r>
            <w:r w:rsidR="0001070D">
              <w:rPr>
                <w:color w:val="000000"/>
                <w:sz w:val="28"/>
              </w:rPr>
              <w:t xml:space="preserve"> руб. образовался по причине </w:t>
            </w:r>
            <w:r w:rsidR="0080175F">
              <w:rPr>
                <w:color w:val="000000"/>
                <w:sz w:val="28"/>
              </w:rPr>
              <w:t>ошибки</w:t>
            </w:r>
            <w:r w:rsidR="0001070D">
              <w:rPr>
                <w:color w:val="000000"/>
                <w:sz w:val="28"/>
              </w:rPr>
              <w:t xml:space="preserve">, </w:t>
            </w:r>
            <w:r w:rsidR="0001070D" w:rsidRPr="0001070D">
              <w:rPr>
                <w:color w:val="000000"/>
                <w:sz w:val="28"/>
              </w:rPr>
              <w:t>кассовое исполнение по уплате страховых взносов</w:t>
            </w:r>
            <w:r w:rsidR="0080175F">
              <w:rPr>
                <w:color w:val="000000"/>
                <w:sz w:val="28"/>
              </w:rPr>
              <w:t xml:space="preserve"> </w:t>
            </w:r>
            <w:r w:rsidR="0001070D" w:rsidRPr="0001070D">
              <w:rPr>
                <w:color w:val="000000"/>
                <w:sz w:val="28"/>
              </w:rPr>
              <w:t>отличается от фактического зачета, осуществленного при определении принадлежности платежа ФНС России</w:t>
            </w:r>
            <w:bookmarkStart w:id="22" w:name="_dx_frag_EndFragment"/>
            <w:bookmarkEnd w:id="22"/>
            <w:r w:rsidR="0001070D" w:rsidRPr="0001070D">
              <w:rPr>
                <w:color w:val="000000"/>
                <w:sz w:val="28"/>
              </w:rPr>
              <w:t>.</w:t>
            </w:r>
          </w:p>
          <w:p w14:paraId="4954E24B" w14:textId="65FEB978" w:rsidR="00983CC2" w:rsidRPr="0086648F" w:rsidRDefault="00383463" w:rsidP="00F464E9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  <w:highlight w:val="yellow"/>
              </w:rPr>
            </w:pPr>
            <w:r w:rsidRPr="00F95966">
              <w:rPr>
                <w:color w:val="000000"/>
                <w:sz w:val="28"/>
              </w:rPr>
              <w:t xml:space="preserve">По счету </w:t>
            </w:r>
            <w:r w:rsidRPr="007637B5">
              <w:rPr>
                <w:b/>
                <w:bCs/>
                <w:color w:val="000000"/>
                <w:sz w:val="28"/>
              </w:rPr>
              <w:t>130301001</w:t>
            </w:r>
            <w:r w:rsidRPr="00F95966">
              <w:rPr>
                <w:color w:val="000000"/>
                <w:sz w:val="28"/>
              </w:rPr>
              <w:t xml:space="preserve"> кредиторская задолженность является текуще</w:t>
            </w:r>
            <w:r w:rsidR="006A32C2" w:rsidRPr="00F95966">
              <w:rPr>
                <w:color w:val="000000"/>
                <w:sz w:val="28"/>
              </w:rPr>
              <w:t>й: начислен НДФЛ за декабрь 202</w:t>
            </w:r>
            <w:r w:rsidR="00F95966">
              <w:rPr>
                <w:color w:val="000000"/>
                <w:sz w:val="28"/>
              </w:rPr>
              <w:t>5</w:t>
            </w:r>
            <w:r w:rsidRPr="00F95966">
              <w:rPr>
                <w:color w:val="000000"/>
                <w:sz w:val="28"/>
              </w:rPr>
              <w:t xml:space="preserve"> года. В связи с поздним поступлением документо</w:t>
            </w:r>
            <w:r w:rsidR="006A32C2" w:rsidRPr="00F95966">
              <w:rPr>
                <w:color w:val="000000"/>
                <w:sz w:val="28"/>
              </w:rPr>
              <w:t>в налог перечислен в январе 202</w:t>
            </w:r>
            <w:r w:rsidR="00F95966">
              <w:rPr>
                <w:color w:val="000000"/>
                <w:sz w:val="28"/>
              </w:rPr>
              <w:t>6</w:t>
            </w:r>
            <w:r w:rsidRPr="00F95966">
              <w:rPr>
                <w:color w:val="000000"/>
                <w:sz w:val="28"/>
              </w:rPr>
              <w:t xml:space="preserve"> года.</w:t>
            </w:r>
          </w:p>
        </w:tc>
      </w:tr>
    </w:tbl>
    <w:p w14:paraId="30BF0CD8" w14:textId="29FFBF65" w:rsidR="00DD4029" w:rsidRDefault="00E7264A" w:rsidP="00F87FC6">
      <w:pPr>
        <w:ind w:firstLine="709"/>
        <w:jc w:val="both"/>
        <w:rPr>
          <w:sz w:val="28"/>
          <w:szCs w:val="28"/>
        </w:rPr>
      </w:pPr>
      <w:r w:rsidRPr="00E17B6C">
        <w:rPr>
          <w:sz w:val="28"/>
          <w:szCs w:val="28"/>
        </w:rPr>
        <w:t xml:space="preserve">По </w:t>
      </w:r>
      <w:r w:rsidRPr="00E17B6C">
        <w:rPr>
          <w:b/>
          <w:sz w:val="28"/>
          <w:szCs w:val="28"/>
        </w:rPr>
        <w:t>форме 0503190</w:t>
      </w:r>
      <w:r w:rsidRPr="00E17B6C">
        <w:rPr>
          <w:sz w:val="28"/>
          <w:szCs w:val="28"/>
        </w:rPr>
        <w:t xml:space="preserve"> «Сведения о вложениях в объекты недвижимого имущества, объектах незавершенного строительства»</w:t>
      </w:r>
      <w:r w:rsidR="00E17B6C" w:rsidRPr="00E17B6C">
        <w:rPr>
          <w:sz w:val="28"/>
          <w:szCs w:val="28"/>
        </w:rPr>
        <w:t xml:space="preserve"> </w:t>
      </w:r>
      <w:r w:rsidR="00E17B6C">
        <w:rPr>
          <w:sz w:val="28"/>
          <w:szCs w:val="28"/>
        </w:rPr>
        <w:t>г</w:t>
      </w:r>
      <w:r w:rsidR="00E17B6C" w:rsidRPr="00E17B6C">
        <w:rPr>
          <w:sz w:val="28"/>
          <w:szCs w:val="28"/>
        </w:rPr>
        <w:t>рафа 21 меньше графы 20</w:t>
      </w:r>
      <w:r w:rsidRPr="00E17B6C">
        <w:rPr>
          <w:sz w:val="28"/>
          <w:szCs w:val="28"/>
        </w:rPr>
        <w:t>:</w:t>
      </w:r>
    </w:p>
    <w:p w14:paraId="0A7290D5" w14:textId="4D1480BB" w:rsidR="00E17B6C" w:rsidRPr="00446960" w:rsidRDefault="00E17B6C" w:rsidP="00F87F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сумме </w:t>
      </w:r>
      <w:r w:rsidRPr="00E17B6C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Pr="00E17B6C">
        <w:rPr>
          <w:b/>
          <w:bCs/>
          <w:sz w:val="28"/>
          <w:szCs w:val="28"/>
        </w:rPr>
        <w:t>932</w:t>
      </w:r>
      <w:r>
        <w:rPr>
          <w:b/>
          <w:bCs/>
          <w:sz w:val="28"/>
          <w:szCs w:val="28"/>
        </w:rPr>
        <w:t xml:space="preserve"> </w:t>
      </w:r>
      <w:r w:rsidRPr="00E17B6C">
        <w:rPr>
          <w:b/>
          <w:bCs/>
          <w:sz w:val="28"/>
          <w:szCs w:val="28"/>
        </w:rPr>
        <w:t>958,56</w:t>
      </w:r>
      <w:r>
        <w:rPr>
          <w:b/>
          <w:bCs/>
          <w:sz w:val="28"/>
          <w:szCs w:val="28"/>
        </w:rPr>
        <w:t xml:space="preserve"> </w:t>
      </w:r>
      <w:r w:rsidRPr="00E17B6C">
        <w:rPr>
          <w:sz w:val="28"/>
          <w:szCs w:val="28"/>
        </w:rPr>
        <w:t>руб.</w:t>
      </w:r>
      <w:r w:rsidR="00446960">
        <w:rPr>
          <w:sz w:val="28"/>
          <w:szCs w:val="28"/>
        </w:rPr>
        <w:t xml:space="preserve"> - </w:t>
      </w:r>
      <w:r w:rsidR="00446960" w:rsidRPr="00446960">
        <w:rPr>
          <w:sz w:val="28"/>
          <w:szCs w:val="28"/>
        </w:rPr>
        <w:t>кассовые расходы с начала реализации инвестиционного проекта, отсутствуют, т.к. объект незавершенного строительства включен в состав имущества муниципальной казны городского округа Кинешма</w:t>
      </w:r>
      <w:r w:rsidR="007637B5">
        <w:rPr>
          <w:sz w:val="28"/>
          <w:szCs w:val="28"/>
        </w:rPr>
        <w:t xml:space="preserve">, </w:t>
      </w:r>
      <w:r w:rsidR="00446960" w:rsidRPr="00446960">
        <w:rPr>
          <w:sz w:val="28"/>
          <w:szCs w:val="28"/>
        </w:rPr>
        <w:t>как безвозмездное поступление;</w:t>
      </w:r>
    </w:p>
    <w:p w14:paraId="1A28DDF6" w14:textId="79395A11" w:rsidR="009E2BAB" w:rsidRDefault="00E17B6C" w:rsidP="00000D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3E57" w:rsidRPr="00E17B6C">
        <w:rPr>
          <w:sz w:val="28"/>
          <w:szCs w:val="28"/>
        </w:rPr>
        <w:t xml:space="preserve">в сумме </w:t>
      </w:r>
      <w:r w:rsidR="00D53E57" w:rsidRPr="00E17B6C">
        <w:rPr>
          <w:b/>
          <w:sz w:val="28"/>
          <w:szCs w:val="28"/>
        </w:rPr>
        <w:t>485 432,73</w:t>
      </w:r>
      <w:r w:rsidR="00D53E57" w:rsidRPr="00E17B6C">
        <w:rPr>
          <w:sz w:val="28"/>
          <w:szCs w:val="28"/>
        </w:rPr>
        <w:t xml:space="preserve"> руб. из-за </w:t>
      </w:r>
      <w:r w:rsidR="00E96254" w:rsidRPr="00E17B6C">
        <w:rPr>
          <w:sz w:val="28"/>
          <w:szCs w:val="28"/>
        </w:rPr>
        <w:t xml:space="preserve">кредиторской </w:t>
      </w:r>
      <w:r w:rsidR="00D53E57" w:rsidRPr="00E17B6C">
        <w:rPr>
          <w:sz w:val="28"/>
          <w:szCs w:val="28"/>
        </w:rPr>
        <w:t>задолженности</w:t>
      </w:r>
      <w:r w:rsidR="00E96254" w:rsidRPr="00E17B6C">
        <w:rPr>
          <w:sz w:val="28"/>
          <w:szCs w:val="28"/>
        </w:rPr>
        <w:t>,</w:t>
      </w:r>
      <w:r w:rsidR="00D53E57" w:rsidRPr="00E17B6C">
        <w:rPr>
          <w:sz w:val="28"/>
          <w:szCs w:val="28"/>
        </w:rPr>
        <w:t xml:space="preserve"> которая образовалась </w:t>
      </w:r>
      <w:r w:rsidR="00E96254" w:rsidRPr="00E17B6C">
        <w:rPr>
          <w:sz w:val="28"/>
          <w:szCs w:val="28"/>
        </w:rPr>
        <w:t>по работам, связанным</w:t>
      </w:r>
      <w:r w:rsidR="00D53E57" w:rsidRPr="00E17B6C">
        <w:rPr>
          <w:sz w:val="28"/>
          <w:szCs w:val="28"/>
        </w:rPr>
        <w:t xml:space="preserve"> со </w:t>
      </w:r>
      <w:r w:rsidR="00E96254" w:rsidRPr="00E17B6C">
        <w:rPr>
          <w:sz w:val="28"/>
          <w:szCs w:val="28"/>
        </w:rPr>
        <w:t>строительством инженерных сетей (тепловых сетей)</w:t>
      </w:r>
      <w:r w:rsidR="00D53E57" w:rsidRPr="00E17B6C">
        <w:rPr>
          <w:sz w:val="28"/>
          <w:szCs w:val="28"/>
        </w:rPr>
        <w:t xml:space="preserve"> по Муниц</w:t>
      </w:r>
      <w:r w:rsidR="002C63E8" w:rsidRPr="00E17B6C">
        <w:rPr>
          <w:sz w:val="28"/>
          <w:szCs w:val="28"/>
        </w:rPr>
        <w:t>ипальному контракту № 33 от 12.</w:t>
      </w:r>
      <w:r w:rsidR="00D53E57" w:rsidRPr="00E17B6C">
        <w:rPr>
          <w:sz w:val="28"/>
          <w:szCs w:val="28"/>
        </w:rPr>
        <w:t>11.2015</w:t>
      </w:r>
      <w:r w:rsidR="002C63E8" w:rsidRPr="00E17B6C">
        <w:rPr>
          <w:sz w:val="28"/>
          <w:szCs w:val="28"/>
        </w:rPr>
        <w:t xml:space="preserve"> </w:t>
      </w:r>
      <w:r w:rsidR="00D53E57" w:rsidRPr="00E17B6C">
        <w:rPr>
          <w:sz w:val="28"/>
          <w:szCs w:val="28"/>
        </w:rPr>
        <w:t>г.</w:t>
      </w:r>
      <w:r w:rsidR="00E96254" w:rsidRPr="00E17B6C">
        <w:rPr>
          <w:sz w:val="28"/>
          <w:szCs w:val="28"/>
        </w:rPr>
        <w:t xml:space="preserve"> (Строительство инженерных сетей к жилым домам для переселения граждан из аварийного жилого фонда (тепловые сети)).</w:t>
      </w:r>
      <w:r w:rsidR="00D53E57" w:rsidRPr="00E17B6C">
        <w:rPr>
          <w:sz w:val="28"/>
          <w:szCs w:val="28"/>
        </w:rPr>
        <w:t xml:space="preserve"> На основании выписки из ЕГРЮЛ организация при</w:t>
      </w:r>
      <w:r w:rsidR="00D53219" w:rsidRPr="00E17B6C">
        <w:rPr>
          <w:sz w:val="28"/>
          <w:szCs w:val="28"/>
        </w:rPr>
        <w:t>знана</w:t>
      </w:r>
      <w:r w:rsidR="00D53E57" w:rsidRPr="00E17B6C">
        <w:rPr>
          <w:sz w:val="28"/>
          <w:szCs w:val="28"/>
        </w:rPr>
        <w:t xml:space="preserve"> банкротом. Акт ввода в эксплуатацию не подписан. Ведутся следственные действия.</w:t>
      </w:r>
      <w:r w:rsidR="009044BE" w:rsidRPr="00E17B6C">
        <w:rPr>
          <w:sz w:val="28"/>
          <w:szCs w:val="28"/>
        </w:rPr>
        <w:t xml:space="preserve"> Кредиторская задолженность перенесена на забаланс.</w:t>
      </w:r>
    </w:p>
    <w:p w14:paraId="79ACDFA6" w14:textId="77777777" w:rsidR="00000DD7" w:rsidRPr="00000DD7" w:rsidRDefault="00000DD7" w:rsidP="00000DD7">
      <w:pPr>
        <w:ind w:firstLine="709"/>
        <w:jc w:val="both"/>
        <w:rPr>
          <w:sz w:val="28"/>
          <w:szCs w:val="28"/>
        </w:rPr>
      </w:pPr>
    </w:p>
    <w:p w14:paraId="75370886" w14:textId="37CDD6A2" w:rsidR="00DD4029" w:rsidRDefault="00DD4029" w:rsidP="00835EE4">
      <w:pPr>
        <w:autoSpaceDE w:val="0"/>
        <w:autoSpaceDN w:val="0"/>
        <w:adjustRightInd w:val="0"/>
        <w:spacing w:line="276" w:lineRule="auto"/>
        <w:ind w:firstLine="700"/>
        <w:jc w:val="center"/>
        <w:rPr>
          <w:b/>
          <w:sz w:val="28"/>
          <w:szCs w:val="28"/>
        </w:rPr>
      </w:pPr>
      <w:r w:rsidRPr="00455792">
        <w:rPr>
          <w:b/>
          <w:sz w:val="28"/>
          <w:szCs w:val="28"/>
        </w:rPr>
        <w:lastRenderedPageBreak/>
        <w:t>Междокументный контроль</w:t>
      </w:r>
    </w:p>
    <w:p w14:paraId="646EEC6F" w14:textId="77777777" w:rsidR="00BD2D57" w:rsidRPr="00455792" w:rsidRDefault="00BD2D57" w:rsidP="00835EE4">
      <w:pPr>
        <w:autoSpaceDE w:val="0"/>
        <w:autoSpaceDN w:val="0"/>
        <w:adjustRightInd w:val="0"/>
        <w:spacing w:line="276" w:lineRule="auto"/>
        <w:ind w:firstLine="700"/>
        <w:jc w:val="center"/>
        <w:rPr>
          <w:b/>
          <w:sz w:val="28"/>
          <w:szCs w:val="28"/>
        </w:rPr>
      </w:pPr>
    </w:p>
    <w:p w14:paraId="04C66769" w14:textId="2C7BBB4D" w:rsidR="00E97A10" w:rsidRPr="00F55EDB" w:rsidRDefault="00BD2D57" w:rsidP="005C2F49">
      <w:pPr>
        <w:ind w:firstLine="709"/>
        <w:jc w:val="both"/>
        <w:rPr>
          <w:sz w:val="28"/>
          <w:szCs w:val="28"/>
        </w:rPr>
      </w:pPr>
      <w:r w:rsidRPr="00F55EDB">
        <w:rPr>
          <w:sz w:val="28"/>
          <w:szCs w:val="28"/>
        </w:rPr>
        <w:t>По</w:t>
      </w:r>
      <w:r w:rsidR="00C4791F" w:rsidRPr="00F55EDB">
        <w:rPr>
          <w:b/>
          <w:sz w:val="28"/>
          <w:szCs w:val="28"/>
        </w:rPr>
        <w:t xml:space="preserve"> форме</w:t>
      </w:r>
      <w:r w:rsidRPr="00F55EDB">
        <w:rPr>
          <w:b/>
          <w:sz w:val="28"/>
          <w:szCs w:val="28"/>
        </w:rPr>
        <w:t xml:space="preserve"> 0503317</w:t>
      </w:r>
      <w:r w:rsidRPr="00F55EDB">
        <w:rPr>
          <w:sz w:val="28"/>
          <w:szCs w:val="28"/>
        </w:rPr>
        <w:t xml:space="preserve"> расхождения показателей строки 200 с показателями строки 9000 </w:t>
      </w:r>
      <w:r w:rsidR="00C4791F" w:rsidRPr="00F55EDB">
        <w:rPr>
          <w:b/>
          <w:sz w:val="28"/>
          <w:szCs w:val="28"/>
        </w:rPr>
        <w:t xml:space="preserve">формы </w:t>
      </w:r>
      <w:r w:rsidRPr="00F55EDB">
        <w:rPr>
          <w:b/>
          <w:sz w:val="28"/>
          <w:szCs w:val="28"/>
        </w:rPr>
        <w:t>0503323</w:t>
      </w:r>
      <w:r w:rsidRPr="00F55EDB">
        <w:rPr>
          <w:sz w:val="28"/>
          <w:szCs w:val="28"/>
        </w:rPr>
        <w:t xml:space="preserve"> на сумму </w:t>
      </w:r>
      <w:r w:rsidR="00F55EDB" w:rsidRPr="00F55EDB">
        <w:rPr>
          <w:b/>
          <w:sz w:val="28"/>
          <w:szCs w:val="28"/>
        </w:rPr>
        <w:t>228 616,71</w:t>
      </w:r>
      <w:r w:rsidRPr="00F55EDB">
        <w:rPr>
          <w:sz w:val="28"/>
          <w:szCs w:val="28"/>
        </w:rPr>
        <w:t xml:space="preserve"> руб</w:t>
      </w:r>
      <w:r w:rsidR="000F3484" w:rsidRPr="00F55EDB">
        <w:rPr>
          <w:sz w:val="28"/>
          <w:szCs w:val="28"/>
        </w:rPr>
        <w:t>.</w:t>
      </w:r>
      <w:r w:rsidRPr="00F55EDB">
        <w:rPr>
          <w:sz w:val="28"/>
          <w:szCs w:val="28"/>
        </w:rPr>
        <w:t xml:space="preserve"> – денежное обеспечение </w:t>
      </w:r>
      <w:r w:rsidR="00BA0C70" w:rsidRPr="00F55EDB">
        <w:rPr>
          <w:sz w:val="28"/>
          <w:szCs w:val="28"/>
        </w:rPr>
        <w:t>в связи с участием в открытом аукционе</w:t>
      </w:r>
      <w:r w:rsidRPr="00F55EDB">
        <w:rPr>
          <w:sz w:val="28"/>
          <w:szCs w:val="28"/>
        </w:rPr>
        <w:t xml:space="preserve"> (отражена по строке 4300).</w:t>
      </w:r>
    </w:p>
    <w:p w14:paraId="642749C4" w14:textId="77777777" w:rsidR="00887FA0" w:rsidRDefault="00BD2D57" w:rsidP="005C2F49">
      <w:pPr>
        <w:ind w:firstLine="709"/>
        <w:jc w:val="both"/>
        <w:rPr>
          <w:sz w:val="28"/>
          <w:szCs w:val="28"/>
        </w:rPr>
      </w:pPr>
      <w:r w:rsidRPr="00AE770B">
        <w:rPr>
          <w:sz w:val="28"/>
          <w:szCs w:val="28"/>
        </w:rPr>
        <w:t>По</w:t>
      </w:r>
      <w:r w:rsidR="00C4791F" w:rsidRPr="00AE770B">
        <w:rPr>
          <w:b/>
          <w:sz w:val="28"/>
          <w:szCs w:val="28"/>
        </w:rPr>
        <w:t xml:space="preserve"> форме</w:t>
      </w:r>
      <w:r w:rsidRPr="00AE770B">
        <w:rPr>
          <w:b/>
          <w:sz w:val="28"/>
          <w:szCs w:val="28"/>
        </w:rPr>
        <w:t xml:space="preserve"> 0503321</w:t>
      </w:r>
      <w:r w:rsidRPr="00AE770B">
        <w:rPr>
          <w:sz w:val="28"/>
          <w:szCs w:val="28"/>
        </w:rPr>
        <w:t xml:space="preserve"> расхождение суммы начисленных расходов</w:t>
      </w:r>
      <w:r w:rsidR="00AE770B">
        <w:rPr>
          <w:sz w:val="28"/>
          <w:szCs w:val="28"/>
        </w:rPr>
        <w:t xml:space="preserve"> </w:t>
      </w:r>
      <w:r w:rsidRPr="00AE770B">
        <w:rPr>
          <w:sz w:val="28"/>
          <w:szCs w:val="28"/>
        </w:rPr>
        <w:t xml:space="preserve">по гр. 4 не соответствует сумме неденежных расчетов в </w:t>
      </w:r>
      <w:r w:rsidR="00C4791F" w:rsidRPr="00AE770B">
        <w:rPr>
          <w:b/>
          <w:sz w:val="28"/>
          <w:szCs w:val="28"/>
        </w:rPr>
        <w:t>форм</w:t>
      </w:r>
      <w:r w:rsidR="00B67898" w:rsidRPr="00AE770B">
        <w:rPr>
          <w:b/>
          <w:sz w:val="28"/>
          <w:szCs w:val="28"/>
        </w:rPr>
        <w:t>е</w:t>
      </w:r>
      <w:r w:rsidR="00C4791F" w:rsidRPr="00AE770B">
        <w:rPr>
          <w:b/>
          <w:sz w:val="28"/>
          <w:szCs w:val="28"/>
        </w:rPr>
        <w:t xml:space="preserve"> </w:t>
      </w:r>
      <w:r w:rsidRPr="00AE770B">
        <w:rPr>
          <w:b/>
          <w:sz w:val="28"/>
          <w:szCs w:val="28"/>
        </w:rPr>
        <w:t>0503125</w:t>
      </w:r>
      <w:r w:rsidRPr="00AE770B">
        <w:rPr>
          <w:sz w:val="28"/>
          <w:szCs w:val="28"/>
        </w:rPr>
        <w:t xml:space="preserve"> по счету </w:t>
      </w:r>
      <w:r w:rsidRPr="00AE770B">
        <w:rPr>
          <w:b/>
          <w:sz w:val="28"/>
          <w:szCs w:val="28"/>
        </w:rPr>
        <w:t>140120251</w:t>
      </w:r>
      <w:r w:rsidRPr="00AE770B">
        <w:rPr>
          <w:sz w:val="28"/>
          <w:szCs w:val="28"/>
        </w:rPr>
        <w:t xml:space="preserve"> в сумме </w:t>
      </w:r>
      <w:r w:rsidR="00AE770B" w:rsidRPr="00AE770B">
        <w:rPr>
          <w:b/>
          <w:sz w:val="28"/>
          <w:szCs w:val="28"/>
        </w:rPr>
        <w:t>103</w:t>
      </w:r>
      <w:r w:rsidR="00AE770B">
        <w:rPr>
          <w:b/>
          <w:sz w:val="28"/>
          <w:szCs w:val="28"/>
        </w:rPr>
        <w:t xml:space="preserve"> </w:t>
      </w:r>
      <w:r w:rsidR="00AE770B" w:rsidRPr="00AE770B">
        <w:rPr>
          <w:b/>
          <w:sz w:val="28"/>
          <w:szCs w:val="28"/>
        </w:rPr>
        <w:t>145</w:t>
      </w:r>
      <w:r w:rsidR="00AE770B">
        <w:rPr>
          <w:b/>
          <w:sz w:val="28"/>
          <w:szCs w:val="28"/>
        </w:rPr>
        <w:t xml:space="preserve"> </w:t>
      </w:r>
      <w:r w:rsidR="00AE770B" w:rsidRPr="00AE770B">
        <w:rPr>
          <w:b/>
          <w:sz w:val="28"/>
          <w:szCs w:val="28"/>
        </w:rPr>
        <w:t>695,89</w:t>
      </w:r>
      <w:r w:rsidRPr="00AE770B">
        <w:rPr>
          <w:sz w:val="28"/>
          <w:szCs w:val="28"/>
        </w:rPr>
        <w:t xml:space="preserve"> руб</w:t>
      </w:r>
      <w:r w:rsidR="00D57396" w:rsidRPr="00AE770B">
        <w:rPr>
          <w:sz w:val="28"/>
          <w:szCs w:val="28"/>
        </w:rPr>
        <w:t>.</w:t>
      </w:r>
      <w:r w:rsidRPr="00AE770B">
        <w:rPr>
          <w:sz w:val="28"/>
          <w:szCs w:val="28"/>
        </w:rPr>
        <w:t xml:space="preserve"> - безвозмездная межбюджетная передача бюджетным </w:t>
      </w:r>
      <w:r w:rsidR="00740668" w:rsidRPr="00AE770B">
        <w:rPr>
          <w:sz w:val="28"/>
          <w:szCs w:val="28"/>
        </w:rPr>
        <w:t xml:space="preserve">и автономным </w:t>
      </w:r>
      <w:r w:rsidRPr="00AE770B">
        <w:rPr>
          <w:sz w:val="28"/>
          <w:szCs w:val="28"/>
        </w:rPr>
        <w:t>учреждениям другого уровня бюджета</w:t>
      </w:r>
      <w:r w:rsidR="00887FA0" w:rsidRPr="00887FA0">
        <w:rPr>
          <w:sz w:val="28"/>
          <w:szCs w:val="28"/>
        </w:rPr>
        <w:t>:</w:t>
      </w:r>
    </w:p>
    <w:p w14:paraId="4B4AED9B" w14:textId="398FEFE7" w:rsidR="00887FA0" w:rsidRPr="00887FA0" w:rsidRDefault="00887FA0" w:rsidP="00887F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FA0">
        <w:rPr>
          <w:sz w:val="28"/>
          <w:szCs w:val="28"/>
        </w:rPr>
        <w:t>ФГАОУ ВО РНИМУ им. Н.И. Пирогова Минздрава России (Пироговский Университет) </w:t>
      </w:r>
      <w:r w:rsidR="002D5F9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87FA0">
        <w:rPr>
          <w:sz w:val="28"/>
          <w:szCs w:val="28"/>
        </w:rPr>
        <w:t>4</w:t>
      </w:r>
      <w:r w:rsidR="002D5F9B">
        <w:rPr>
          <w:sz w:val="28"/>
          <w:szCs w:val="28"/>
        </w:rPr>
        <w:t xml:space="preserve"> </w:t>
      </w:r>
      <w:r w:rsidRPr="00887FA0">
        <w:rPr>
          <w:sz w:val="28"/>
          <w:szCs w:val="28"/>
        </w:rPr>
        <w:t>516</w:t>
      </w:r>
      <w:r w:rsidR="002D5F9B">
        <w:rPr>
          <w:sz w:val="28"/>
          <w:szCs w:val="28"/>
        </w:rPr>
        <w:t xml:space="preserve"> </w:t>
      </w:r>
      <w:r w:rsidRPr="00887FA0">
        <w:rPr>
          <w:sz w:val="28"/>
          <w:szCs w:val="28"/>
        </w:rPr>
        <w:t>192,56</w:t>
      </w:r>
      <w:r>
        <w:rPr>
          <w:sz w:val="28"/>
          <w:szCs w:val="28"/>
        </w:rPr>
        <w:t xml:space="preserve"> </w:t>
      </w:r>
      <w:bookmarkStart w:id="23" w:name="_Hlk223348502"/>
      <w:r>
        <w:rPr>
          <w:sz w:val="28"/>
          <w:szCs w:val="28"/>
        </w:rPr>
        <w:t>руб.</w:t>
      </w:r>
      <w:r w:rsidR="002D5F9B" w:rsidRPr="002D5F9B">
        <w:rPr>
          <w:sz w:val="28"/>
          <w:szCs w:val="28"/>
        </w:rPr>
        <w:t>;</w:t>
      </w:r>
    </w:p>
    <w:bookmarkEnd w:id="23"/>
    <w:p w14:paraId="66A874DC" w14:textId="70E13ED7" w:rsidR="002D5F9B" w:rsidRDefault="002D5F9B" w:rsidP="002D5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7FA0" w:rsidRPr="00887FA0">
        <w:rPr>
          <w:sz w:val="28"/>
          <w:szCs w:val="28"/>
        </w:rPr>
        <w:t>Федеральное государственное автономное учреждение «Национальный медицинский исследовательский центр здоровья детей» Министерства здравоохранения Российской Федерации</w:t>
      </w:r>
      <w:r w:rsidR="00887FA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87FA0">
        <w:rPr>
          <w:sz w:val="28"/>
          <w:szCs w:val="28"/>
        </w:rPr>
        <w:t xml:space="preserve"> </w:t>
      </w:r>
      <w:r w:rsidRPr="002D5F9B">
        <w:rPr>
          <w:sz w:val="28"/>
          <w:szCs w:val="28"/>
        </w:rPr>
        <w:t>93</w:t>
      </w:r>
      <w:r>
        <w:rPr>
          <w:sz w:val="28"/>
          <w:szCs w:val="28"/>
        </w:rPr>
        <w:t xml:space="preserve"> </w:t>
      </w:r>
      <w:r w:rsidRPr="002D5F9B">
        <w:rPr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 w:rsidRPr="002D5F9B">
        <w:rPr>
          <w:sz w:val="28"/>
          <w:szCs w:val="28"/>
        </w:rPr>
        <w:t>000</w:t>
      </w:r>
      <w:r>
        <w:rPr>
          <w:sz w:val="28"/>
          <w:szCs w:val="28"/>
        </w:rPr>
        <w:t>,00 руб.</w:t>
      </w:r>
      <w:r w:rsidRPr="002D5F9B">
        <w:rPr>
          <w:sz w:val="28"/>
          <w:szCs w:val="28"/>
        </w:rPr>
        <w:t>;</w:t>
      </w:r>
    </w:p>
    <w:p w14:paraId="13632CFC" w14:textId="77777777" w:rsidR="002D5F9B" w:rsidRDefault="002D5F9B" w:rsidP="002D5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F9B">
        <w:rPr>
          <w:sz w:val="28"/>
          <w:szCs w:val="28"/>
        </w:rPr>
        <w:t>Федеральное государственное бюджетное учреждение «Ивановский научно - исследовательский институт материнства и детства имени В.Н. Городкова» Министерства здравоохранения Российской Федерации</w:t>
      </w:r>
      <w:r>
        <w:rPr>
          <w:sz w:val="28"/>
          <w:szCs w:val="28"/>
        </w:rPr>
        <w:t xml:space="preserve"> – </w:t>
      </w:r>
      <w:r w:rsidRPr="002D5F9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5F9B">
        <w:rPr>
          <w:sz w:val="28"/>
          <w:szCs w:val="28"/>
        </w:rPr>
        <w:t>445</w:t>
      </w:r>
      <w:r>
        <w:rPr>
          <w:sz w:val="28"/>
          <w:szCs w:val="28"/>
        </w:rPr>
        <w:t xml:space="preserve"> </w:t>
      </w:r>
      <w:r w:rsidRPr="002D5F9B">
        <w:rPr>
          <w:sz w:val="28"/>
          <w:szCs w:val="28"/>
        </w:rPr>
        <w:t>224</w:t>
      </w:r>
      <w:r>
        <w:rPr>
          <w:sz w:val="28"/>
          <w:szCs w:val="28"/>
        </w:rPr>
        <w:t>,00 руб.</w:t>
      </w:r>
      <w:r w:rsidRPr="002D5F9B">
        <w:rPr>
          <w:sz w:val="28"/>
          <w:szCs w:val="28"/>
        </w:rPr>
        <w:t>;</w:t>
      </w:r>
    </w:p>
    <w:p w14:paraId="139C330B" w14:textId="770AE255" w:rsidR="002D5F9B" w:rsidRPr="002D5F9B" w:rsidRDefault="00B50A20" w:rsidP="002D5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F9B">
        <w:rPr>
          <w:sz w:val="28"/>
          <w:szCs w:val="28"/>
        </w:rPr>
        <w:t xml:space="preserve">Федеральное государственное бюджетное учреждение </w:t>
      </w:r>
      <w:r>
        <w:rPr>
          <w:sz w:val="28"/>
          <w:szCs w:val="28"/>
        </w:rPr>
        <w:t>«</w:t>
      </w:r>
      <w:r w:rsidR="00076444" w:rsidRPr="00076444">
        <w:rPr>
          <w:sz w:val="28"/>
          <w:szCs w:val="28"/>
        </w:rPr>
        <w:t>Российская детская клиническая больница</w:t>
      </w:r>
      <w:r>
        <w:rPr>
          <w:sz w:val="28"/>
          <w:szCs w:val="28"/>
        </w:rPr>
        <w:t xml:space="preserve">» </w:t>
      </w:r>
      <w:r w:rsidRPr="002D5F9B">
        <w:rPr>
          <w:sz w:val="28"/>
          <w:szCs w:val="28"/>
        </w:rPr>
        <w:t>Министерства здравоохранения Российской Федерации</w:t>
      </w:r>
      <w:r>
        <w:rPr>
          <w:sz w:val="28"/>
          <w:szCs w:val="28"/>
        </w:rPr>
        <w:t xml:space="preserve">     – </w:t>
      </w:r>
      <w:r w:rsidRPr="00B50A2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B50A20">
        <w:rPr>
          <w:sz w:val="28"/>
          <w:szCs w:val="28"/>
        </w:rPr>
        <w:t>580</w:t>
      </w:r>
      <w:r>
        <w:rPr>
          <w:sz w:val="28"/>
          <w:szCs w:val="28"/>
        </w:rPr>
        <w:t xml:space="preserve"> </w:t>
      </w:r>
      <w:r w:rsidRPr="00B50A20">
        <w:rPr>
          <w:sz w:val="28"/>
          <w:szCs w:val="28"/>
        </w:rPr>
        <w:t>599,33</w:t>
      </w:r>
      <w:r>
        <w:rPr>
          <w:sz w:val="28"/>
          <w:szCs w:val="28"/>
        </w:rPr>
        <w:t xml:space="preserve"> руб.</w:t>
      </w:r>
      <w:r w:rsidRPr="002D5F9B">
        <w:rPr>
          <w:sz w:val="28"/>
          <w:szCs w:val="28"/>
        </w:rPr>
        <w:t>;</w:t>
      </w:r>
    </w:p>
    <w:p w14:paraId="1F36CAD8" w14:textId="628D4D4C" w:rsidR="002D5F9B" w:rsidRDefault="00163C3B" w:rsidP="002D5F9B">
      <w:pPr>
        <w:ind w:firstLine="709"/>
        <w:jc w:val="both"/>
        <w:rPr>
          <w:sz w:val="28"/>
          <w:szCs w:val="28"/>
        </w:rPr>
      </w:pPr>
      <w:r w:rsidRPr="00AE770B">
        <w:rPr>
          <w:sz w:val="28"/>
          <w:szCs w:val="28"/>
        </w:rPr>
        <w:t>- безвозмездная межбюджетная передача бюджетным и автономным учреждениям другого уровня бюджета</w:t>
      </w:r>
      <w:r>
        <w:rPr>
          <w:sz w:val="28"/>
          <w:szCs w:val="28"/>
        </w:rPr>
        <w:t xml:space="preserve"> между муниципальными образованиями и областным бюджетом – 103 680,00 руб.</w:t>
      </w:r>
    </w:p>
    <w:p w14:paraId="22812B38" w14:textId="37A4E3E9" w:rsidR="00887FA0" w:rsidRPr="00887FA0" w:rsidRDefault="008D7A3E" w:rsidP="00D76C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8D7A3E">
        <w:rPr>
          <w:b/>
          <w:bCs/>
          <w:sz w:val="28"/>
          <w:szCs w:val="28"/>
        </w:rPr>
        <w:t>форме 0503320</w:t>
      </w:r>
      <w:r>
        <w:rPr>
          <w:sz w:val="28"/>
          <w:szCs w:val="28"/>
        </w:rPr>
        <w:t xml:space="preserve"> ф</w:t>
      </w:r>
      <w:r w:rsidR="00746DE2" w:rsidRPr="00746DE2">
        <w:rPr>
          <w:sz w:val="28"/>
          <w:szCs w:val="28"/>
        </w:rPr>
        <w:t xml:space="preserve">инансовый результат по счетам баланса не соответствует идентичному показателю в ф. </w:t>
      </w:r>
      <w:r w:rsidR="00746DE2" w:rsidRPr="008D7A3E">
        <w:rPr>
          <w:b/>
          <w:bCs/>
          <w:sz w:val="28"/>
          <w:szCs w:val="28"/>
        </w:rPr>
        <w:t>0503321</w:t>
      </w:r>
      <w:r w:rsidR="00746DE2" w:rsidRPr="00746DE2">
        <w:rPr>
          <w:sz w:val="28"/>
          <w:szCs w:val="28"/>
        </w:rPr>
        <w:t xml:space="preserve">– допустимо на сумму заключительных оборотов по счету </w:t>
      </w:r>
      <w:r w:rsidR="00746DE2" w:rsidRPr="008D7A3E">
        <w:rPr>
          <w:b/>
          <w:bCs/>
          <w:sz w:val="28"/>
          <w:szCs w:val="28"/>
        </w:rPr>
        <w:t>0 304 06</w:t>
      </w:r>
      <w:r w:rsidR="00D76C04" w:rsidRPr="008D7A3E">
        <w:rPr>
          <w:b/>
          <w:bCs/>
          <w:sz w:val="28"/>
          <w:szCs w:val="28"/>
        </w:rPr>
        <w:t> </w:t>
      </w:r>
      <w:r w:rsidR="00746DE2" w:rsidRPr="008D7A3E">
        <w:rPr>
          <w:b/>
          <w:bCs/>
          <w:sz w:val="28"/>
          <w:szCs w:val="28"/>
        </w:rPr>
        <w:t>000</w:t>
      </w:r>
      <w:r w:rsidR="00D76C04">
        <w:rPr>
          <w:sz w:val="28"/>
          <w:szCs w:val="28"/>
        </w:rPr>
        <w:t xml:space="preserve"> - </w:t>
      </w:r>
      <w:r w:rsidR="00D76C04" w:rsidRPr="00D76C04">
        <w:rPr>
          <w:sz w:val="28"/>
          <w:szCs w:val="28"/>
        </w:rPr>
        <w:t>в связи с изменением в течении 2025 года типа учреждени</w:t>
      </w:r>
      <w:r w:rsidR="00D76C04">
        <w:rPr>
          <w:sz w:val="28"/>
          <w:szCs w:val="28"/>
        </w:rPr>
        <w:t>й</w:t>
      </w:r>
      <w:r w:rsidR="00D76C04" w:rsidRPr="00D76C04">
        <w:rPr>
          <w:sz w:val="28"/>
          <w:szCs w:val="28"/>
        </w:rPr>
        <w:t xml:space="preserve"> по бюджетам муниципального района и городского поселения с казенного на бюджетное</w:t>
      </w:r>
      <w:r w:rsidR="00D76C04">
        <w:rPr>
          <w:sz w:val="28"/>
          <w:szCs w:val="28"/>
        </w:rPr>
        <w:t>.</w:t>
      </w:r>
    </w:p>
    <w:p w14:paraId="3957847C" w14:textId="170BC249" w:rsidR="007D6BE6" w:rsidRPr="00BB4DC7" w:rsidRDefault="00BD2D57" w:rsidP="005C2F49">
      <w:pPr>
        <w:ind w:firstLine="709"/>
        <w:jc w:val="both"/>
        <w:rPr>
          <w:sz w:val="28"/>
          <w:szCs w:val="28"/>
        </w:rPr>
      </w:pPr>
      <w:r w:rsidRPr="00BB4DC7">
        <w:rPr>
          <w:sz w:val="28"/>
          <w:szCs w:val="28"/>
        </w:rPr>
        <w:t xml:space="preserve">По </w:t>
      </w:r>
      <w:r w:rsidRPr="00BB4DC7">
        <w:rPr>
          <w:b/>
          <w:sz w:val="28"/>
          <w:szCs w:val="28"/>
        </w:rPr>
        <w:t xml:space="preserve">форме 0503387 </w:t>
      </w:r>
      <w:r w:rsidRPr="00BB4DC7">
        <w:rPr>
          <w:sz w:val="28"/>
          <w:szCs w:val="28"/>
        </w:rPr>
        <w:t>«Справочная таблица к отчету об исполнении консолидированного бюджета субъекта Российской Федерации»</w:t>
      </w:r>
      <w:r w:rsidRPr="00BB4DC7">
        <w:rPr>
          <w:b/>
          <w:sz w:val="28"/>
          <w:szCs w:val="28"/>
        </w:rPr>
        <w:t xml:space="preserve"> </w:t>
      </w:r>
      <w:r w:rsidRPr="00BB4DC7">
        <w:rPr>
          <w:sz w:val="28"/>
          <w:szCs w:val="28"/>
        </w:rPr>
        <w:t>отклонения обусловлены тем, что в этой форме расходы по осуществлению первичного воинского учета, где отсутствуют военные комиссариаты, учитываются по строкам 00801, 00802, 00803. При этом данные расходы уже включены в строки 00210, 00220, 00230, 00301,</w:t>
      </w:r>
      <w:r w:rsidR="005C2F49" w:rsidRPr="00BB4DC7">
        <w:rPr>
          <w:sz w:val="28"/>
          <w:szCs w:val="28"/>
        </w:rPr>
        <w:t xml:space="preserve"> </w:t>
      </w:r>
      <w:r w:rsidRPr="00BB4DC7">
        <w:rPr>
          <w:sz w:val="28"/>
          <w:szCs w:val="28"/>
        </w:rPr>
        <w:t>00303 (Письмо Минфина России от 27.05.2016 № 06-02-11/30516).</w:t>
      </w:r>
    </w:p>
    <w:p w14:paraId="167B28A7" w14:textId="03165906" w:rsidR="004C5072" w:rsidRPr="006854EB" w:rsidRDefault="004C5072" w:rsidP="00BD2D57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>По</w:t>
      </w:r>
      <w:r w:rsidRPr="006854EB">
        <w:rPr>
          <w:b/>
          <w:sz w:val="28"/>
          <w:szCs w:val="28"/>
        </w:rPr>
        <w:t xml:space="preserve"> ф</w:t>
      </w:r>
      <w:r w:rsidR="009277B8" w:rsidRPr="006854EB">
        <w:rPr>
          <w:b/>
          <w:sz w:val="28"/>
          <w:szCs w:val="28"/>
        </w:rPr>
        <w:t>орме 0503110</w:t>
      </w:r>
      <w:r w:rsidRPr="006854EB">
        <w:rPr>
          <w:b/>
          <w:sz w:val="28"/>
          <w:szCs w:val="28"/>
          <w:lang w:val="en-US"/>
        </w:rPr>
        <w:t>Gf</w:t>
      </w:r>
      <w:r w:rsidRPr="006854EB">
        <w:rPr>
          <w:b/>
          <w:sz w:val="28"/>
          <w:szCs w:val="28"/>
        </w:rPr>
        <w:t xml:space="preserve"> </w:t>
      </w:r>
      <w:r w:rsidRPr="006854EB">
        <w:rPr>
          <w:sz w:val="28"/>
          <w:szCs w:val="28"/>
        </w:rPr>
        <w:t>«Справка по заключению счетов бюджетного учета отчетного финансового года» имеются отклонения</w:t>
      </w:r>
      <w:r w:rsidR="006854EB">
        <w:rPr>
          <w:sz w:val="28"/>
          <w:szCs w:val="28"/>
        </w:rPr>
        <w:t xml:space="preserve"> </w:t>
      </w:r>
      <w:r w:rsidR="006854EB" w:rsidRPr="006854EB">
        <w:rPr>
          <w:rFonts w:cs="Calibri"/>
          <w:sz w:val="28"/>
          <w:szCs w:val="28"/>
        </w:rPr>
        <w:t xml:space="preserve">по </w:t>
      </w:r>
      <w:r w:rsidR="006854EB" w:rsidRPr="006854EB">
        <w:rPr>
          <w:sz w:val="28"/>
          <w:szCs w:val="28"/>
        </w:rPr>
        <w:t>безвозмездной межбюджетной передаче бюджетным учреждениям другого уровня бюджета</w:t>
      </w:r>
      <w:r w:rsidR="006854EB">
        <w:rPr>
          <w:sz w:val="28"/>
          <w:szCs w:val="28"/>
        </w:rPr>
        <w:t xml:space="preserve"> </w:t>
      </w:r>
      <w:r w:rsidR="006854EB" w:rsidRPr="006854EB">
        <w:rPr>
          <w:sz w:val="28"/>
          <w:szCs w:val="28"/>
        </w:rPr>
        <w:t xml:space="preserve">(не найдены строки в </w:t>
      </w:r>
      <w:r w:rsidR="006854EB" w:rsidRPr="008D7A3E">
        <w:rPr>
          <w:b/>
          <w:bCs/>
          <w:sz w:val="28"/>
          <w:szCs w:val="28"/>
        </w:rPr>
        <w:t>форме 0503710</w:t>
      </w:r>
      <w:r w:rsidR="006854EB" w:rsidRPr="006854EB">
        <w:rPr>
          <w:sz w:val="28"/>
          <w:szCs w:val="28"/>
        </w:rPr>
        <w:t>)</w:t>
      </w:r>
      <w:r w:rsidRPr="006854EB">
        <w:rPr>
          <w:sz w:val="28"/>
          <w:szCs w:val="28"/>
        </w:rPr>
        <w:t>:</w:t>
      </w:r>
    </w:p>
    <w:p w14:paraId="63250B99" w14:textId="77777777" w:rsidR="006854EB" w:rsidRPr="006854EB" w:rsidRDefault="006854EB" w:rsidP="006854EB">
      <w:pPr>
        <w:autoSpaceDE w:val="0"/>
        <w:autoSpaceDN w:val="0"/>
        <w:adjustRightInd w:val="0"/>
        <w:spacing w:before="20" w:after="20"/>
        <w:ind w:firstLine="709"/>
        <w:jc w:val="both"/>
        <w:rPr>
          <w:b/>
          <w:sz w:val="28"/>
          <w:szCs w:val="28"/>
        </w:rPr>
      </w:pPr>
      <w:bookmarkStart w:id="24" w:name="_Hlk223361900"/>
      <w:r w:rsidRPr="006854EB">
        <w:rPr>
          <w:b/>
          <w:sz w:val="28"/>
          <w:szCs w:val="28"/>
        </w:rPr>
        <w:t>2 661 632,57 руб.:</w:t>
      </w:r>
    </w:p>
    <w:p w14:paraId="1F3AC7EC" w14:textId="77777777" w:rsidR="006854EB" w:rsidRPr="006854EB" w:rsidRDefault="006854EB" w:rsidP="006854EB">
      <w:pPr>
        <w:ind w:firstLine="709"/>
        <w:jc w:val="both"/>
        <w:rPr>
          <w:sz w:val="28"/>
          <w:szCs w:val="28"/>
          <w:highlight w:val="yellow"/>
        </w:rPr>
      </w:pPr>
      <w:bookmarkStart w:id="25" w:name="_Hlk223361880"/>
      <w:r w:rsidRPr="006854EB">
        <w:rPr>
          <w:sz w:val="28"/>
          <w:szCs w:val="28"/>
        </w:rPr>
        <w:t xml:space="preserve">- в сумме </w:t>
      </w:r>
      <w:r w:rsidRPr="006854EB">
        <w:rPr>
          <w:b/>
          <w:sz w:val="28"/>
          <w:szCs w:val="28"/>
        </w:rPr>
        <w:t xml:space="preserve">862 893,53 </w:t>
      </w:r>
      <w:r w:rsidRPr="006854EB">
        <w:rPr>
          <w:sz w:val="28"/>
          <w:szCs w:val="28"/>
        </w:rPr>
        <w:t xml:space="preserve">руб. безвозмездная межбюджетная передача от </w:t>
      </w:r>
      <w:r w:rsidRPr="006854EB">
        <w:rPr>
          <w:color w:val="000000"/>
          <w:sz w:val="28"/>
          <w:szCs w:val="28"/>
        </w:rPr>
        <w:t>ФГБОУВО «Ивановский государственный политехнический университет»</w:t>
      </w:r>
      <w:r w:rsidRPr="006854EB">
        <w:rPr>
          <w:sz w:val="28"/>
          <w:szCs w:val="28"/>
        </w:rPr>
        <w:t xml:space="preserve"> в Комитет Ивановской области по делам гражданской обороны и защиты населения; </w:t>
      </w:r>
    </w:p>
    <w:p w14:paraId="2D146C52" w14:textId="77777777" w:rsidR="006854EB" w:rsidRPr="006854EB" w:rsidRDefault="006854EB" w:rsidP="006854EB">
      <w:pPr>
        <w:ind w:firstLine="709"/>
        <w:jc w:val="both"/>
        <w:rPr>
          <w:b/>
          <w:bCs/>
          <w:sz w:val="28"/>
          <w:szCs w:val="28"/>
          <w:highlight w:val="yellow"/>
        </w:rPr>
      </w:pPr>
      <w:r w:rsidRPr="006854EB">
        <w:rPr>
          <w:sz w:val="28"/>
          <w:szCs w:val="28"/>
        </w:rPr>
        <w:lastRenderedPageBreak/>
        <w:t xml:space="preserve">- в сумме </w:t>
      </w:r>
      <w:r w:rsidRPr="006854EB">
        <w:rPr>
          <w:b/>
          <w:sz w:val="28"/>
          <w:szCs w:val="28"/>
        </w:rPr>
        <w:t xml:space="preserve">1 798 739,04 </w:t>
      </w:r>
      <w:r w:rsidRPr="006854EB">
        <w:rPr>
          <w:sz w:val="28"/>
          <w:szCs w:val="28"/>
        </w:rPr>
        <w:t>руб. безвозмездная межбюджетная передача от ФГБНУ «Верхневолжский федеральный государственный аграрный научный центр» в Департамент сельского хозяйства и продовольствия Ивановской области;</w:t>
      </w:r>
    </w:p>
    <w:bookmarkEnd w:id="24"/>
    <w:bookmarkEnd w:id="25"/>
    <w:p w14:paraId="038C597D" w14:textId="77777777" w:rsidR="006854EB" w:rsidRPr="006854EB" w:rsidRDefault="006854EB" w:rsidP="006854EB">
      <w:pPr>
        <w:ind w:firstLine="709"/>
        <w:jc w:val="both"/>
        <w:rPr>
          <w:b/>
          <w:sz w:val="28"/>
          <w:szCs w:val="28"/>
        </w:rPr>
      </w:pPr>
      <w:r w:rsidRPr="006854EB">
        <w:rPr>
          <w:b/>
          <w:sz w:val="28"/>
          <w:szCs w:val="28"/>
        </w:rPr>
        <w:t>100 444 086,05 руб.:</w:t>
      </w:r>
    </w:p>
    <w:p w14:paraId="3A51BFC4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sz w:val="28"/>
          <w:szCs w:val="28"/>
        </w:rPr>
        <w:t xml:space="preserve">103 042 015,89 </w:t>
      </w:r>
      <w:r w:rsidRPr="006854EB">
        <w:rPr>
          <w:sz w:val="28"/>
          <w:szCs w:val="28"/>
        </w:rPr>
        <w:t>руб. безвозмездная межбюджетная передача от Департамента здравоохранения Ивановской области:</w:t>
      </w:r>
    </w:p>
    <w:p w14:paraId="6D36943F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>4 516 192,56</w:t>
      </w:r>
      <w:r w:rsidRPr="006854EB">
        <w:rPr>
          <w:sz w:val="28"/>
          <w:szCs w:val="28"/>
        </w:rPr>
        <w:t xml:space="preserve"> руб. – в ФГАОУ ВО РНИМУ им. Н.И. Пирогова Министерства здравоохранения Российской Федерации;</w:t>
      </w:r>
    </w:p>
    <w:p w14:paraId="61E2311E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>- в сумме</w:t>
      </w:r>
      <w:r w:rsidRPr="006854EB">
        <w:t xml:space="preserve"> </w:t>
      </w:r>
      <w:r w:rsidRPr="006854EB">
        <w:rPr>
          <w:b/>
          <w:bCs/>
          <w:sz w:val="28"/>
          <w:szCs w:val="28"/>
        </w:rPr>
        <w:t>93 500 000,00</w:t>
      </w:r>
      <w:r w:rsidRPr="006854EB">
        <w:rPr>
          <w:sz w:val="28"/>
          <w:szCs w:val="28"/>
        </w:rPr>
        <w:t xml:space="preserve"> руб. – в ФГАУ «Национальный медицинский исследовательский центр здоровья детей» Министерства здравоохранения Российской Федерации;</w:t>
      </w:r>
    </w:p>
    <w:p w14:paraId="3D832C08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>- в сумме</w:t>
      </w:r>
      <w:r w:rsidRPr="006854EB">
        <w:t xml:space="preserve"> </w:t>
      </w:r>
      <w:r w:rsidRPr="006854EB">
        <w:rPr>
          <w:b/>
          <w:bCs/>
          <w:sz w:val="28"/>
          <w:szCs w:val="28"/>
        </w:rPr>
        <w:t>1 445 224,00</w:t>
      </w:r>
      <w:r w:rsidRPr="006854EB">
        <w:rPr>
          <w:sz w:val="28"/>
          <w:szCs w:val="28"/>
        </w:rPr>
        <w:t xml:space="preserve"> руб. –</w:t>
      </w:r>
      <w:r w:rsidRPr="006854EB">
        <w:t xml:space="preserve"> </w:t>
      </w:r>
      <w:r w:rsidRPr="006854EB">
        <w:rPr>
          <w:sz w:val="28"/>
          <w:szCs w:val="28"/>
        </w:rPr>
        <w:t>в</w:t>
      </w:r>
      <w:r w:rsidRPr="006854EB">
        <w:t xml:space="preserve"> </w:t>
      </w:r>
      <w:r w:rsidRPr="006854EB">
        <w:rPr>
          <w:sz w:val="28"/>
          <w:szCs w:val="28"/>
        </w:rPr>
        <w:t>ФГБУ «Ивановский научно-исследовательский институт материнства и детства имени В.Н. Городкова» Министерства здравоохранения Российской Федерации;</w:t>
      </w:r>
    </w:p>
    <w:p w14:paraId="6C3D0A77" w14:textId="77777777" w:rsidR="006854EB" w:rsidRPr="006854EB" w:rsidRDefault="006854EB" w:rsidP="006854EB">
      <w:pPr>
        <w:ind w:firstLine="709"/>
        <w:jc w:val="both"/>
        <w:rPr>
          <w:sz w:val="28"/>
          <w:szCs w:val="28"/>
          <w:highlight w:val="yellow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 xml:space="preserve">3 580 599,33 </w:t>
      </w:r>
      <w:r w:rsidRPr="006854EB">
        <w:rPr>
          <w:sz w:val="28"/>
          <w:szCs w:val="28"/>
        </w:rPr>
        <w:t xml:space="preserve">руб. – в ФГБУ "Российская детская клиническая больница» Министерства здравоохранения Российской Федерации; </w:t>
      </w:r>
    </w:p>
    <w:p w14:paraId="7CC77615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sz w:val="28"/>
          <w:szCs w:val="28"/>
        </w:rPr>
        <w:t>2 584 649,74</w:t>
      </w:r>
      <w:r w:rsidRPr="006854EB">
        <w:rPr>
          <w:sz w:val="28"/>
          <w:szCs w:val="28"/>
        </w:rPr>
        <w:t xml:space="preserve"> руб. безвозмездная межбюджетная передача от ФКУ «Центральное окружное управление материально-технического снабжения Министерства внутренних дел Российской Федерации» в ОБУЗ </w:t>
      </w:r>
      <w:r w:rsidRPr="006854EB">
        <w:rPr>
          <w:color w:val="1C1C1C"/>
          <w:spacing w:val="-3"/>
          <w:sz w:val="28"/>
          <w:szCs w:val="28"/>
        </w:rPr>
        <w:t>«Станция скорой медицинской помощи» г. Иваново</w:t>
      </w:r>
      <w:r w:rsidRPr="006854EB">
        <w:rPr>
          <w:sz w:val="28"/>
          <w:szCs w:val="28"/>
        </w:rPr>
        <w:t>;</w:t>
      </w:r>
    </w:p>
    <w:p w14:paraId="0B09F167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>13 280,10</w:t>
      </w:r>
      <w:r w:rsidRPr="006854EB">
        <w:rPr>
          <w:sz w:val="28"/>
          <w:szCs w:val="28"/>
        </w:rPr>
        <w:t xml:space="preserve"> руб. безвозмездная межбюджетная передача от ФКУ «Исправительная колония № 3 УФСИН по Ивановской области» в МБУДО «Спортивная школа «Волжанин» городского округа Кинешма;</w:t>
      </w:r>
    </w:p>
    <w:p w14:paraId="177EB3F1" w14:textId="77777777" w:rsidR="006854EB" w:rsidRPr="006854EB" w:rsidRDefault="006854EB" w:rsidP="006854EB">
      <w:pPr>
        <w:ind w:firstLine="709"/>
        <w:jc w:val="both"/>
        <w:rPr>
          <w:b/>
          <w:bCs/>
          <w:sz w:val="28"/>
          <w:szCs w:val="28"/>
        </w:rPr>
      </w:pPr>
      <w:r w:rsidRPr="006854EB">
        <w:rPr>
          <w:b/>
          <w:bCs/>
          <w:sz w:val="28"/>
          <w:szCs w:val="28"/>
        </w:rPr>
        <w:t xml:space="preserve">524 860,24 руб.: </w:t>
      </w:r>
    </w:p>
    <w:p w14:paraId="72C9EEE0" w14:textId="191A9698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>547 794,18</w:t>
      </w:r>
      <w:r w:rsidRPr="006854EB">
        <w:rPr>
          <w:sz w:val="28"/>
          <w:szCs w:val="28"/>
        </w:rPr>
        <w:t xml:space="preserve"> руб. безвозмездная межбюджетная передача от </w:t>
      </w:r>
      <w:r w:rsidR="008D7A3E" w:rsidRPr="00F17904">
        <w:rPr>
          <w:color w:val="000000"/>
          <w:sz w:val="28"/>
          <w:szCs w:val="28"/>
          <w:shd w:val="clear" w:color="auto" w:fill="FFFFFF"/>
        </w:rPr>
        <w:t xml:space="preserve">Федерального государственного автономного учреждения </w:t>
      </w:r>
      <w:r w:rsidR="008D7A3E">
        <w:rPr>
          <w:color w:val="000000"/>
          <w:sz w:val="28"/>
          <w:szCs w:val="28"/>
          <w:shd w:val="clear" w:color="auto" w:fill="FFFFFF"/>
        </w:rPr>
        <w:t>«</w:t>
      </w:r>
      <w:r w:rsidR="008D7A3E" w:rsidRPr="00F17904">
        <w:rPr>
          <w:color w:val="000000"/>
          <w:sz w:val="28"/>
          <w:szCs w:val="28"/>
          <w:shd w:val="clear" w:color="auto" w:fill="FFFFFF"/>
        </w:rPr>
        <w:t>Федеральная дирекция организации и проведения спортивных и физкультурных мероприятий</w:t>
      </w:r>
      <w:r w:rsidR="008D7A3E">
        <w:rPr>
          <w:color w:val="000000"/>
          <w:sz w:val="28"/>
          <w:szCs w:val="28"/>
          <w:shd w:val="clear" w:color="auto" w:fill="FFFFFF"/>
        </w:rPr>
        <w:t xml:space="preserve">» </w:t>
      </w:r>
      <w:r w:rsidRPr="006854EB">
        <w:rPr>
          <w:sz w:val="28"/>
          <w:szCs w:val="28"/>
        </w:rPr>
        <w:t>в Департамент спорта Ивановской области;</w:t>
      </w:r>
    </w:p>
    <w:p w14:paraId="47DE0EC5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 xml:space="preserve">13 053,30 </w:t>
      </w:r>
      <w:r w:rsidRPr="006854EB">
        <w:rPr>
          <w:sz w:val="28"/>
          <w:szCs w:val="28"/>
        </w:rPr>
        <w:t>руб.</w:t>
      </w:r>
      <w:r w:rsidRPr="006854EB">
        <w:rPr>
          <w:b/>
          <w:bCs/>
          <w:sz w:val="28"/>
          <w:szCs w:val="28"/>
        </w:rPr>
        <w:t xml:space="preserve"> </w:t>
      </w:r>
      <w:r w:rsidRPr="006854EB">
        <w:rPr>
          <w:sz w:val="28"/>
          <w:szCs w:val="28"/>
        </w:rPr>
        <w:t xml:space="preserve">безвозмездная межбюджетная передача от </w:t>
      </w:r>
      <w:bookmarkStart w:id="26" w:name="_Hlk223353561"/>
      <w:r w:rsidRPr="006854EB">
        <w:rPr>
          <w:sz w:val="28"/>
          <w:szCs w:val="28"/>
        </w:rPr>
        <w:t>ОБУЗ «Родильный дом № 1» в Территориальный орган федеральной службы по надзору в сфере здравоохранения по Ивановской области и Владимирской области</w:t>
      </w:r>
      <w:bookmarkEnd w:id="26"/>
      <w:r w:rsidRPr="006854EB">
        <w:rPr>
          <w:sz w:val="28"/>
          <w:szCs w:val="28"/>
        </w:rPr>
        <w:t>;</w:t>
      </w:r>
    </w:p>
    <w:p w14:paraId="2CE97E19" w14:textId="77777777" w:rsidR="006854EB" w:rsidRPr="006854EB" w:rsidRDefault="006854EB" w:rsidP="006854EB">
      <w:pPr>
        <w:ind w:firstLine="709"/>
        <w:jc w:val="both"/>
        <w:rPr>
          <w:sz w:val="28"/>
          <w:szCs w:val="28"/>
        </w:rPr>
      </w:pPr>
      <w:r w:rsidRPr="006854EB">
        <w:rPr>
          <w:sz w:val="28"/>
          <w:szCs w:val="28"/>
        </w:rPr>
        <w:t xml:space="preserve">- в сумме </w:t>
      </w:r>
      <w:r w:rsidRPr="006854EB">
        <w:rPr>
          <w:b/>
          <w:bCs/>
          <w:sz w:val="28"/>
          <w:szCs w:val="28"/>
        </w:rPr>
        <w:t xml:space="preserve">9 880,62 </w:t>
      </w:r>
      <w:r w:rsidRPr="006854EB">
        <w:rPr>
          <w:sz w:val="28"/>
          <w:szCs w:val="28"/>
        </w:rPr>
        <w:t>руб. безвозмездная межбюджетная передача от ОБУЗ «Родильный дом № 1» в Территориальный орган федеральной службы по надзору в сфере здравоохранения по Ивановской области и Владимирской области;</w:t>
      </w:r>
    </w:p>
    <w:p w14:paraId="14975974" w14:textId="338CBEB4" w:rsidR="006854EB" w:rsidRPr="006854EB" w:rsidRDefault="006854EB" w:rsidP="006854EB">
      <w:pPr>
        <w:ind w:firstLine="709"/>
        <w:jc w:val="both"/>
        <w:rPr>
          <w:b/>
          <w:bCs/>
          <w:sz w:val="28"/>
          <w:szCs w:val="28"/>
          <w:highlight w:val="yellow"/>
        </w:rPr>
      </w:pPr>
      <w:r w:rsidRPr="006854EB">
        <w:rPr>
          <w:b/>
          <w:bCs/>
          <w:sz w:val="28"/>
          <w:szCs w:val="28"/>
        </w:rPr>
        <w:t xml:space="preserve">40 048,29 руб. </w:t>
      </w:r>
      <w:r w:rsidRPr="006854EB">
        <w:rPr>
          <w:sz w:val="28"/>
          <w:szCs w:val="28"/>
        </w:rPr>
        <w:t>безвозмездная межбюджетная передача от Ивановского городского комитета по управлению имуществом в ФГБУ «Центральное управление по гидрометеорологии и мониторингу окружающей среды».</w:t>
      </w:r>
    </w:p>
    <w:p w14:paraId="0561BC32" w14:textId="26F070A5" w:rsidR="003755D6" w:rsidRPr="004F1D44" w:rsidRDefault="00075B92" w:rsidP="00075B92">
      <w:pPr>
        <w:ind w:firstLine="709"/>
        <w:jc w:val="both"/>
        <w:rPr>
          <w:color w:val="000000"/>
          <w:sz w:val="28"/>
        </w:rPr>
      </w:pPr>
      <w:r w:rsidRPr="004F1D44">
        <w:rPr>
          <w:sz w:val="28"/>
          <w:szCs w:val="28"/>
        </w:rPr>
        <w:t>По</w:t>
      </w:r>
      <w:r w:rsidRPr="004F1D44">
        <w:rPr>
          <w:b/>
          <w:sz w:val="28"/>
          <w:szCs w:val="28"/>
        </w:rPr>
        <w:t xml:space="preserve"> форме 0503190</w:t>
      </w:r>
      <w:r w:rsidR="003755D6" w:rsidRPr="004F1D44">
        <w:rPr>
          <w:color w:val="000000"/>
          <w:sz w:val="28"/>
        </w:rPr>
        <w:t xml:space="preserve"> «Сведений о вложениях в объекты недвижимого имущества, объектах незавершенного строительства» </w:t>
      </w:r>
      <w:r w:rsidRPr="004F1D44">
        <w:rPr>
          <w:color w:val="000000"/>
          <w:sz w:val="28"/>
        </w:rPr>
        <w:t>выявлены следующие</w:t>
      </w:r>
      <w:r w:rsidR="003755D6" w:rsidRPr="004F1D44">
        <w:rPr>
          <w:color w:val="000000"/>
          <w:sz w:val="28"/>
        </w:rPr>
        <w:t xml:space="preserve"> предупреждения:</w:t>
      </w:r>
    </w:p>
    <w:p w14:paraId="1D1392FF" w14:textId="307F85B4" w:rsidR="003755D6" w:rsidRPr="004F1D44" w:rsidRDefault="002210C8" w:rsidP="00E63E36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 w:rsidRPr="004F1D44">
        <w:rPr>
          <w:color w:val="000000"/>
          <w:sz w:val="28"/>
        </w:rPr>
        <w:t xml:space="preserve">1. </w:t>
      </w:r>
      <w:r w:rsidR="003755D6" w:rsidRPr="004F1D44">
        <w:rPr>
          <w:color w:val="000000"/>
          <w:sz w:val="28"/>
        </w:rPr>
        <w:t xml:space="preserve"> «</w:t>
      </w:r>
      <w:r w:rsidR="00310703" w:rsidRPr="004F1D44">
        <w:rPr>
          <w:color w:val="000000"/>
          <w:sz w:val="28"/>
        </w:rPr>
        <w:t>Код статуса объекта на начало года не соответствует коду статуса объекта предыдущего годового отчета (в связке ИНН гр.2, учетный номер гр.5, 6)</w:t>
      </w:r>
      <w:r w:rsidR="003755D6" w:rsidRPr="004F1D44">
        <w:rPr>
          <w:color w:val="000000"/>
          <w:sz w:val="28"/>
        </w:rPr>
        <w:t>»</w:t>
      </w:r>
      <w:r w:rsidR="000E4CAA" w:rsidRPr="004F1D44">
        <w:rPr>
          <w:color w:val="000000"/>
          <w:sz w:val="28"/>
        </w:rPr>
        <w:t xml:space="preserve"> -</w:t>
      </w:r>
      <w:r w:rsidR="003755D6" w:rsidRPr="004F1D44">
        <w:rPr>
          <w:color w:val="000000"/>
          <w:sz w:val="28"/>
        </w:rPr>
        <w:t xml:space="preserve"> </w:t>
      </w:r>
      <w:r w:rsidR="00BF1B7B" w:rsidRPr="004F1D44">
        <w:rPr>
          <w:color w:val="000000"/>
          <w:sz w:val="28"/>
        </w:rPr>
        <w:t xml:space="preserve">по причине </w:t>
      </w:r>
      <w:r w:rsidR="004F1D44">
        <w:rPr>
          <w:color w:val="000000"/>
          <w:sz w:val="28"/>
        </w:rPr>
        <w:t>того, что учетный номер</w:t>
      </w:r>
      <w:r w:rsidR="0004365B">
        <w:rPr>
          <w:color w:val="000000"/>
          <w:sz w:val="28"/>
        </w:rPr>
        <w:t xml:space="preserve"> </w:t>
      </w:r>
      <w:r w:rsidR="0004365B" w:rsidRPr="004F1D44">
        <w:rPr>
          <w:color w:val="000000"/>
          <w:sz w:val="28"/>
        </w:rPr>
        <w:t>объекта</w:t>
      </w:r>
      <w:r w:rsidR="004F1D44">
        <w:rPr>
          <w:color w:val="000000"/>
          <w:sz w:val="28"/>
        </w:rPr>
        <w:t xml:space="preserve"> приведен в соответствие с реестровой записью участника бюджетного процесса</w:t>
      </w:r>
      <w:r w:rsidR="00BF1B7B" w:rsidRPr="004F1D44">
        <w:rPr>
          <w:color w:val="000000"/>
          <w:sz w:val="28"/>
        </w:rPr>
        <w:t xml:space="preserve">. </w:t>
      </w:r>
    </w:p>
    <w:p w14:paraId="12FAF11E" w14:textId="1B464731" w:rsidR="003755D6" w:rsidRPr="004F1D44" w:rsidRDefault="002210C8" w:rsidP="003755D6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 w:rsidRPr="004F1D44">
        <w:rPr>
          <w:color w:val="000000"/>
          <w:sz w:val="28"/>
        </w:rPr>
        <w:lastRenderedPageBreak/>
        <w:t>2</w:t>
      </w:r>
      <w:r w:rsidR="003755D6" w:rsidRPr="004F1D44">
        <w:rPr>
          <w:color w:val="000000"/>
          <w:sz w:val="28"/>
        </w:rPr>
        <w:t>.  «</w:t>
      </w:r>
      <w:r w:rsidR="00386E2D" w:rsidRPr="004F1D44">
        <w:rPr>
          <w:color w:val="000000"/>
          <w:sz w:val="28"/>
        </w:rPr>
        <w:t xml:space="preserve">Сумма фактических расходов (в связке ИНН гр.2, учетный номер гр.5, 6) на начало года не соответствует показателю предыдущего годового отчета (в связке ИНН гр.2, </w:t>
      </w:r>
      <w:r w:rsidR="00583B90" w:rsidRPr="004F1D44">
        <w:rPr>
          <w:color w:val="000000"/>
          <w:sz w:val="28"/>
        </w:rPr>
        <w:t>учетный номер гр.5, 6)</w:t>
      </w:r>
      <w:r w:rsidR="00370B6D" w:rsidRPr="004F1D44">
        <w:rPr>
          <w:color w:val="000000"/>
          <w:sz w:val="28"/>
        </w:rPr>
        <w:t>»</w:t>
      </w:r>
      <w:r w:rsidR="003755D6" w:rsidRPr="004F1D44">
        <w:rPr>
          <w:color w:val="000000"/>
          <w:sz w:val="28"/>
        </w:rPr>
        <w:t>:</w:t>
      </w:r>
    </w:p>
    <w:p w14:paraId="2E67DAC0" w14:textId="5D8B9A18" w:rsidR="003755D6" w:rsidRPr="000B0D70" w:rsidRDefault="00214AA1" w:rsidP="003755D6">
      <w:pPr>
        <w:ind w:firstLine="708"/>
        <w:jc w:val="both"/>
        <w:rPr>
          <w:rFonts w:ascii="Calibri" w:hAnsi="Calibri" w:cs="Calibri"/>
          <w:color w:val="000000"/>
          <w:sz w:val="18"/>
        </w:rPr>
      </w:pPr>
      <w:r w:rsidRPr="004F1D44">
        <w:rPr>
          <w:color w:val="000000"/>
          <w:sz w:val="28"/>
        </w:rPr>
        <w:t xml:space="preserve">- </w:t>
      </w:r>
      <w:r w:rsidR="00D42516">
        <w:rPr>
          <w:color w:val="000000"/>
          <w:sz w:val="28"/>
        </w:rPr>
        <w:t xml:space="preserve">по причине </w:t>
      </w:r>
      <w:r w:rsidR="003755D6" w:rsidRPr="004F1D44">
        <w:rPr>
          <w:color w:val="000000"/>
          <w:sz w:val="28"/>
        </w:rPr>
        <w:t>изменен</w:t>
      </w:r>
      <w:r w:rsidR="00A96F46">
        <w:rPr>
          <w:color w:val="000000"/>
          <w:sz w:val="28"/>
        </w:rPr>
        <w:t>и</w:t>
      </w:r>
      <w:r w:rsidR="00D42516">
        <w:rPr>
          <w:color w:val="000000"/>
          <w:sz w:val="28"/>
        </w:rPr>
        <w:t>я</w:t>
      </w:r>
      <w:r w:rsidR="003755D6" w:rsidRPr="004F1D44">
        <w:rPr>
          <w:color w:val="000000"/>
          <w:sz w:val="28"/>
        </w:rPr>
        <w:t xml:space="preserve"> уче</w:t>
      </w:r>
      <w:r w:rsidR="00583B90" w:rsidRPr="004F1D44">
        <w:rPr>
          <w:color w:val="000000"/>
          <w:sz w:val="28"/>
        </w:rPr>
        <w:t>тн</w:t>
      </w:r>
      <w:r w:rsidR="00A96F46">
        <w:rPr>
          <w:color w:val="000000"/>
          <w:sz w:val="28"/>
        </w:rPr>
        <w:t>ого</w:t>
      </w:r>
      <w:r w:rsidR="00583B90" w:rsidRPr="004F1D44">
        <w:rPr>
          <w:color w:val="000000"/>
          <w:sz w:val="28"/>
        </w:rPr>
        <w:t xml:space="preserve"> </w:t>
      </w:r>
      <w:r w:rsidR="0004365B">
        <w:rPr>
          <w:color w:val="000000"/>
          <w:sz w:val="28"/>
        </w:rPr>
        <w:t>номера</w:t>
      </w:r>
      <w:r w:rsidR="00583B90" w:rsidRPr="004F1D44">
        <w:rPr>
          <w:color w:val="000000"/>
          <w:sz w:val="28"/>
        </w:rPr>
        <w:t xml:space="preserve"> </w:t>
      </w:r>
      <w:bookmarkStart w:id="27" w:name="_Hlk223425641"/>
      <w:r w:rsidR="008D4DF6" w:rsidRPr="004F1D44">
        <w:rPr>
          <w:color w:val="000000"/>
          <w:sz w:val="28"/>
        </w:rPr>
        <w:t>объекта</w:t>
      </w:r>
      <w:r w:rsidR="00583B90" w:rsidRPr="004F1D44">
        <w:rPr>
          <w:color w:val="000000"/>
          <w:sz w:val="28"/>
        </w:rPr>
        <w:t xml:space="preserve"> </w:t>
      </w:r>
      <w:bookmarkEnd w:id="27"/>
      <w:r w:rsidR="00583B90" w:rsidRPr="004F1D44">
        <w:rPr>
          <w:color w:val="000000"/>
          <w:sz w:val="28"/>
        </w:rPr>
        <w:t>(графа 5</w:t>
      </w:r>
      <w:r w:rsidR="003755D6" w:rsidRPr="004F1D44">
        <w:rPr>
          <w:color w:val="000000"/>
          <w:sz w:val="28"/>
        </w:rPr>
        <w:t xml:space="preserve"> формы)</w:t>
      </w:r>
      <w:r w:rsidR="00583B90" w:rsidRPr="004F1D44">
        <w:rPr>
          <w:color w:val="000000"/>
          <w:sz w:val="28"/>
        </w:rPr>
        <w:t xml:space="preserve"> (включен уникальный номер реестровой записи)</w:t>
      </w:r>
      <w:r w:rsidR="00A96F46">
        <w:rPr>
          <w:color w:val="000000"/>
          <w:sz w:val="28"/>
        </w:rPr>
        <w:t>,</w:t>
      </w:r>
      <w:r w:rsidR="00A96F46" w:rsidRPr="00A96F46">
        <w:rPr>
          <w:rFonts w:ascii="Liberation Serif" w:hAnsi="Liberation Serif" w:cs="Liberation Serif"/>
          <w:color w:val="000000"/>
          <w:sz w:val="28"/>
        </w:rPr>
        <w:t xml:space="preserve"> </w:t>
      </w:r>
      <w:r w:rsidR="00A96F46" w:rsidRPr="00A96F46">
        <w:rPr>
          <w:color w:val="000000"/>
          <w:sz w:val="28"/>
        </w:rPr>
        <w:t>возвра</w:t>
      </w:r>
      <w:r w:rsidR="00D42516">
        <w:rPr>
          <w:color w:val="000000"/>
          <w:sz w:val="28"/>
        </w:rPr>
        <w:t>та</w:t>
      </w:r>
      <w:r w:rsidR="00A96F46" w:rsidRPr="00A96F46">
        <w:rPr>
          <w:color w:val="000000"/>
          <w:sz w:val="28"/>
        </w:rPr>
        <w:t xml:space="preserve"> подрядчиком денежных средств учреждению на основании выставленной претензии</w:t>
      </w:r>
      <w:r w:rsidR="003755D6" w:rsidRPr="004F1D44">
        <w:rPr>
          <w:color w:val="000000"/>
          <w:sz w:val="28"/>
        </w:rPr>
        <w:t>.</w:t>
      </w:r>
      <w:r w:rsidR="00583B90">
        <w:rPr>
          <w:color w:val="000000"/>
          <w:sz w:val="28"/>
        </w:rPr>
        <w:t xml:space="preserve"> </w:t>
      </w:r>
    </w:p>
    <w:p w14:paraId="79BF9FDD" w14:textId="5144ED05" w:rsidR="003755D6" w:rsidRPr="00992F39" w:rsidRDefault="003755D6" w:rsidP="00992F39">
      <w:pPr>
        <w:autoSpaceDE w:val="0"/>
        <w:autoSpaceDN w:val="0"/>
        <w:adjustRightInd w:val="0"/>
        <w:jc w:val="both"/>
        <w:rPr>
          <w:rFonts w:cs="Calibri"/>
        </w:rPr>
      </w:pPr>
    </w:p>
    <w:p w14:paraId="69838C3A" w14:textId="0FCD62B0" w:rsidR="00E57B68" w:rsidRPr="00BD2D57" w:rsidRDefault="00E57B68" w:rsidP="00E57B68">
      <w:pPr>
        <w:ind w:firstLine="709"/>
        <w:jc w:val="center"/>
        <w:rPr>
          <w:b/>
          <w:sz w:val="28"/>
          <w:szCs w:val="28"/>
        </w:rPr>
      </w:pPr>
      <w:r w:rsidRPr="00BD2D57">
        <w:rPr>
          <w:b/>
          <w:sz w:val="28"/>
          <w:szCs w:val="28"/>
        </w:rPr>
        <w:t>Внешний контроль</w:t>
      </w:r>
    </w:p>
    <w:p w14:paraId="707CA1FB" w14:textId="77777777" w:rsidR="00E57B68" w:rsidRPr="00BD2D57" w:rsidRDefault="00E57B68" w:rsidP="00E57B68">
      <w:pPr>
        <w:ind w:firstLine="709"/>
        <w:jc w:val="center"/>
        <w:rPr>
          <w:b/>
          <w:sz w:val="28"/>
          <w:szCs w:val="28"/>
        </w:rPr>
      </w:pPr>
    </w:p>
    <w:p w14:paraId="69C2E7CC" w14:textId="7D7CCE5A" w:rsidR="00E57B68" w:rsidRPr="00946349" w:rsidRDefault="00E57B68" w:rsidP="00E57B68">
      <w:pPr>
        <w:jc w:val="both"/>
        <w:rPr>
          <w:sz w:val="28"/>
          <w:szCs w:val="28"/>
        </w:rPr>
      </w:pPr>
      <w:r w:rsidRPr="00BD2D57">
        <w:rPr>
          <w:b/>
          <w:sz w:val="28"/>
          <w:szCs w:val="28"/>
        </w:rPr>
        <w:t xml:space="preserve">          </w:t>
      </w:r>
      <w:r w:rsidRPr="00946349">
        <w:rPr>
          <w:sz w:val="28"/>
          <w:szCs w:val="28"/>
        </w:rPr>
        <w:t>По</w:t>
      </w:r>
      <w:r w:rsidR="00C561E3" w:rsidRPr="00946349">
        <w:rPr>
          <w:b/>
          <w:sz w:val="28"/>
          <w:szCs w:val="28"/>
        </w:rPr>
        <w:t xml:space="preserve"> форме </w:t>
      </w:r>
      <w:r w:rsidRPr="00946349">
        <w:rPr>
          <w:b/>
          <w:sz w:val="28"/>
          <w:szCs w:val="28"/>
        </w:rPr>
        <w:t xml:space="preserve">0503317 </w:t>
      </w:r>
      <w:r w:rsidRPr="00946349">
        <w:rPr>
          <w:sz w:val="28"/>
          <w:szCs w:val="28"/>
        </w:rPr>
        <w:t xml:space="preserve">и </w:t>
      </w:r>
      <w:r w:rsidR="00C561E3" w:rsidRPr="00946349">
        <w:rPr>
          <w:b/>
          <w:sz w:val="28"/>
          <w:szCs w:val="28"/>
        </w:rPr>
        <w:t xml:space="preserve">форме </w:t>
      </w:r>
      <w:r w:rsidRPr="00946349">
        <w:rPr>
          <w:b/>
          <w:sz w:val="28"/>
          <w:szCs w:val="28"/>
        </w:rPr>
        <w:t xml:space="preserve">0503152 </w:t>
      </w:r>
      <w:r w:rsidRPr="00946349">
        <w:rPr>
          <w:sz w:val="28"/>
          <w:szCs w:val="28"/>
        </w:rPr>
        <w:t>по</w:t>
      </w:r>
      <w:r w:rsidRPr="00946349">
        <w:rPr>
          <w:b/>
          <w:sz w:val="28"/>
          <w:szCs w:val="28"/>
        </w:rPr>
        <w:t xml:space="preserve"> </w:t>
      </w:r>
      <w:r w:rsidRPr="00946349">
        <w:rPr>
          <w:sz w:val="28"/>
          <w:szCs w:val="28"/>
        </w:rPr>
        <w:t>разделу «Источники финансирования дефицита бюджета» внутри оборотов по КОСГУ 510, 610:</w:t>
      </w:r>
    </w:p>
    <w:p w14:paraId="2F796D14" w14:textId="4A0047B3" w:rsidR="00010D0C" w:rsidRPr="00946349" w:rsidRDefault="00010D0C" w:rsidP="003F2671">
      <w:pPr>
        <w:ind w:firstLine="720"/>
        <w:jc w:val="both"/>
        <w:rPr>
          <w:sz w:val="28"/>
        </w:rPr>
      </w:pPr>
      <w:r w:rsidRPr="00946349">
        <w:rPr>
          <w:color w:val="000000"/>
          <w:sz w:val="28"/>
          <w:szCs w:val="28"/>
        </w:rPr>
        <w:t xml:space="preserve">- </w:t>
      </w:r>
      <w:r w:rsidR="00E57B68" w:rsidRPr="00946349">
        <w:rPr>
          <w:color w:val="000000"/>
          <w:sz w:val="28"/>
          <w:szCs w:val="28"/>
        </w:rPr>
        <w:t xml:space="preserve">по </w:t>
      </w:r>
      <w:r w:rsidR="00E57B68" w:rsidRPr="00946349">
        <w:rPr>
          <w:b/>
          <w:color w:val="000000"/>
          <w:sz w:val="28"/>
          <w:szCs w:val="28"/>
        </w:rPr>
        <w:t>бюджету ТФОМС Ивановской области</w:t>
      </w:r>
      <w:r w:rsidR="00E57B68" w:rsidRPr="00946349">
        <w:rPr>
          <w:color w:val="000000"/>
          <w:sz w:val="28"/>
          <w:szCs w:val="28"/>
        </w:rPr>
        <w:t xml:space="preserve">: на сумму расхождения </w:t>
      </w:r>
      <w:r w:rsidR="00142207" w:rsidRPr="00946349">
        <w:rPr>
          <w:color w:val="000000"/>
          <w:sz w:val="28"/>
          <w:szCs w:val="28"/>
        </w:rPr>
        <w:t xml:space="preserve">                      </w:t>
      </w:r>
      <w:r w:rsidR="00E51C30" w:rsidRPr="00E51C30">
        <w:rPr>
          <w:b/>
          <w:color w:val="000000"/>
          <w:sz w:val="28"/>
          <w:szCs w:val="28"/>
        </w:rPr>
        <w:t>18</w:t>
      </w:r>
      <w:r w:rsidR="00E51C30">
        <w:rPr>
          <w:b/>
          <w:color w:val="000000"/>
          <w:sz w:val="28"/>
          <w:szCs w:val="28"/>
        </w:rPr>
        <w:t xml:space="preserve"> </w:t>
      </w:r>
      <w:r w:rsidR="00E51C30" w:rsidRPr="00E51C30">
        <w:rPr>
          <w:b/>
          <w:color w:val="000000"/>
          <w:sz w:val="28"/>
          <w:szCs w:val="28"/>
        </w:rPr>
        <w:t>496</w:t>
      </w:r>
      <w:r w:rsidR="00E51C30">
        <w:rPr>
          <w:b/>
          <w:color w:val="000000"/>
          <w:sz w:val="28"/>
          <w:szCs w:val="28"/>
        </w:rPr>
        <w:t xml:space="preserve"> </w:t>
      </w:r>
      <w:r w:rsidR="00E51C30" w:rsidRPr="00E51C30">
        <w:rPr>
          <w:b/>
          <w:color w:val="000000"/>
          <w:sz w:val="28"/>
          <w:szCs w:val="28"/>
        </w:rPr>
        <w:t>318</w:t>
      </w:r>
      <w:r w:rsidR="00E51C30">
        <w:rPr>
          <w:b/>
          <w:color w:val="000000"/>
          <w:sz w:val="28"/>
          <w:szCs w:val="28"/>
        </w:rPr>
        <w:t xml:space="preserve"> </w:t>
      </w:r>
      <w:r w:rsidR="00E51C30" w:rsidRPr="00E51C30">
        <w:rPr>
          <w:b/>
          <w:color w:val="000000"/>
          <w:sz w:val="28"/>
          <w:szCs w:val="28"/>
        </w:rPr>
        <w:t>311,47</w:t>
      </w:r>
      <w:r w:rsidR="00E57B68" w:rsidRPr="00946349">
        <w:rPr>
          <w:color w:val="000000"/>
          <w:sz w:val="28"/>
          <w:szCs w:val="28"/>
        </w:rPr>
        <w:t xml:space="preserve"> руб</w:t>
      </w:r>
      <w:r w:rsidR="006411E5" w:rsidRPr="00946349">
        <w:rPr>
          <w:color w:val="000000"/>
          <w:sz w:val="28"/>
          <w:szCs w:val="28"/>
        </w:rPr>
        <w:t>.</w:t>
      </w:r>
      <w:r w:rsidR="00E57B68" w:rsidRPr="00946349">
        <w:rPr>
          <w:rFonts w:cs="Calibri"/>
          <w:sz w:val="28"/>
          <w:szCs w:val="28"/>
        </w:rPr>
        <w:t> – это сумма увеличения и уменьшения остатков средств ТФОМС для подкрепления платежей, которые ранее были сняты и возвращены на счета Фонд</w:t>
      </w:r>
      <w:r w:rsidR="00E57B68" w:rsidRPr="00946349">
        <w:rPr>
          <w:sz w:val="28"/>
        </w:rPr>
        <w:t>а.</w:t>
      </w:r>
    </w:p>
    <w:p w14:paraId="6A290AE9" w14:textId="1A74BEC4" w:rsidR="00DD7570" w:rsidRPr="00E30580" w:rsidRDefault="009C0A05" w:rsidP="00D442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B05C9">
        <w:rPr>
          <w:sz w:val="28"/>
        </w:rPr>
        <w:t xml:space="preserve">          </w:t>
      </w:r>
      <w:r w:rsidRPr="00E30580">
        <w:rPr>
          <w:sz w:val="28"/>
        </w:rPr>
        <w:t xml:space="preserve">По </w:t>
      </w:r>
      <w:r w:rsidR="00010D0C" w:rsidRPr="00E30580">
        <w:rPr>
          <w:b/>
          <w:sz w:val="28"/>
        </w:rPr>
        <w:t xml:space="preserve">форме 0503371 </w:t>
      </w:r>
      <w:r w:rsidR="00010D0C" w:rsidRPr="00E30580">
        <w:rPr>
          <w:sz w:val="28"/>
        </w:rPr>
        <w:t xml:space="preserve">«Сведения о финансовых вложениях» приводится расшифровка вложений по счету 120431000 </w:t>
      </w:r>
      <w:r w:rsidR="00010D0C" w:rsidRPr="00E30580">
        <w:rPr>
          <w:rFonts w:eastAsiaTheme="minorHAnsi"/>
          <w:sz w:val="28"/>
          <w:szCs w:val="28"/>
          <w:lang w:eastAsia="en-US"/>
        </w:rPr>
        <w:t>«Акции», сумма остатков по которому составила более 1 млрд. руб.</w:t>
      </w:r>
      <w:r w:rsidR="008B4EC0" w:rsidRPr="00E30580">
        <w:rPr>
          <w:rFonts w:eastAsiaTheme="minorHAnsi"/>
          <w:sz w:val="28"/>
          <w:szCs w:val="28"/>
          <w:lang w:eastAsia="en-US"/>
        </w:rPr>
        <w:t xml:space="preserve">  </w:t>
      </w:r>
      <w:r w:rsidR="009A1E0F" w:rsidRPr="00E30580">
        <w:rPr>
          <w:rFonts w:eastAsiaTheme="minorHAnsi"/>
          <w:sz w:val="28"/>
          <w:szCs w:val="28"/>
          <w:lang w:eastAsia="en-US"/>
        </w:rPr>
        <w:t xml:space="preserve"> </w:t>
      </w:r>
      <w:r w:rsidR="008B4EC0" w:rsidRPr="00E30580">
        <w:rPr>
          <w:rFonts w:eastAsiaTheme="minorHAnsi"/>
          <w:sz w:val="28"/>
          <w:szCs w:val="28"/>
          <w:lang w:eastAsia="en-US"/>
        </w:rPr>
        <w:t xml:space="preserve">  </w:t>
      </w:r>
    </w:p>
    <w:p w14:paraId="380D65EA" w14:textId="7220C4DB" w:rsidR="00FE0112" w:rsidRPr="00E30580" w:rsidRDefault="00FE0112" w:rsidP="00D442BB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E30580">
        <w:rPr>
          <w:rFonts w:eastAsiaTheme="minorHAnsi"/>
          <w:b/>
          <w:sz w:val="28"/>
          <w:szCs w:val="28"/>
          <w:lang w:eastAsia="en-US"/>
        </w:rPr>
        <w:t xml:space="preserve">        - по разделу «Расходы» сумма 2 399 939 800,00 руб.:</w:t>
      </w:r>
    </w:p>
    <w:p w14:paraId="1E0647A7" w14:textId="10845CBA" w:rsidR="00D442BB" w:rsidRPr="00137B94" w:rsidRDefault="009A1E0F" w:rsidP="00D442B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37B94">
        <w:rPr>
          <w:rFonts w:eastAsiaTheme="minorHAnsi"/>
          <w:sz w:val="28"/>
          <w:szCs w:val="28"/>
          <w:lang w:eastAsia="en-US"/>
        </w:rPr>
        <w:t xml:space="preserve"> </w:t>
      </w:r>
      <w:r w:rsidR="00DD7570" w:rsidRPr="00137B94">
        <w:rPr>
          <w:rFonts w:eastAsiaTheme="minorHAnsi"/>
          <w:sz w:val="28"/>
          <w:szCs w:val="28"/>
          <w:lang w:eastAsia="en-US"/>
        </w:rPr>
        <w:t xml:space="preserve">     </w:t>
      </w:r>
      <w:r w:rsidR="008B4EC0" w:rsidRPr="00137B94">
        <w:rPr>
          <w:rFonts w:eastAsiaTheme="minorHAnsi"/>
          <w:sz w:val="28"/>
          <w:szCs w:val="28"/>
          <w:lang w:eastAsia="en-US"/>
        </w:rPr>
        <w:t xml:space="preserve">  </w:t>
      </w:r>
      <w:r w:rsidR="00DD7570" w:rsidRPr="00137B94">
        <w:rPr>
          <w:rFonts w:eastAsiaTheme="minorHAnsi"/>
          <w:sz w:val="28"/>
          <w:szCs w:val="28"/>
          <w:lang w:eastAsia="en-US"/>
        </w:rPr>
        <w:t xml:space="preserve"> 1</w:t>
      </w:r>
      <w:r w:rsidR="00954388" w:rsidRPr="00137B94">
        <w:rPr>
          <w:rFonts w:eastAsiaTheme="minorHAnsi"/>
          <w:sz w:val="28"/>
          <w:szCs w:val="28"/>
          <w:lang w:eastAsia="en-US"/>
        </w:rPr>
        <w:t xml:space="preserve">. </w:t>
      </w:r>
      <w:r w:rsidR="00CD6656" w:rsidRPr="00137B94">
        <w:rPr>
          <w:rFonts w:eastAsiaTheme="minorHAnsi"/>
          <w:sz w:val="28"/>
          <w:szCs w:val="28"/>
          <w:lang w:eastAsia="en-US"/>
        </w:rPr>
        <w:t>г. Иваново</w:t>
      </w:r>
      <w:r w:rsidR="00D442BB" w:rsidRPr="00137B94">
        <w:rPr>
          <w:rFonts w:eastAsiaTheme="minorHAnsi"/>
          <w:sz w:val="28"/>
          <w:szCs w:val="28"/>
          <w:lang w:eastAsia="en-US"/>
        </w:rPr>
        <w:t xml:space="preserve"> отражены вложения в акции в сумме 2 3</w:t>
      </w:r>
      <w:r w:rsidR="00CD6656" w:rsidRPr="00137B94">
        <w:rPr>
          <w:rFonts w:eastAsiaTheme="minorHAnsi"/>
          <w:sz w:val="28"/>
          <w:szCs w:val="28"/>
          <w:lang w:eastAsia="en-US"/>
        </w:rPr>
        <w:t>54 602 000,00 руб.</w:t>
      </w:r>
      <w:r w:rsidR="00D442BB" w:rsidRPr="00137B94">
        <w:rPr>
          <w:rFonts w:eastAsiaTheme="minorHAnsi"/>
          <w:sz w:val="28"/>
          <w:szCs w:val="28"/>
          <w:lang w:eastAsia="en-US"/>
        </w:rPr>
        <w:t>, в том числе:</w:t>
      </w:r>
    </w:p>
    <w:p w14:paraId="09BBD301" w14:textId="77777777" w:rsidR="005526FA" w:rsidRPr="00137B94" w:rsidRDefault="00136927" w:rsidP="00DD4029">
      <w:pPr>
        <w:jc w:val="both"/>
        <w:rPr>
          <w:sz w:val="28"/>
          <w:szCs w:val="28"/>
        </w:rPr>
      </w:pPr>
      <w:r w:rsidRPr="00137B94">
        <w:rPr>
          <w:rFonts w:eastAsiaTheme="minorHAnsi"/>
          <w:sz w:val="28"/>
          <w:szCs w:val="28"/>
          <w:lang w:eastAsia="en-US"/>
        </w:rPr>
        <w:t xml:space="preserve">         </w:t>
      </w:r>
    </w:p>
    <w:tbl>
      <w:tblPr>
        <w:tblStyle w:val="a3"/>
        <w:tblW w:w="10250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6144"/>
      </w:tblGrid>
      <w:tr w:rsidR="005526FA" w:rsidRPr="00137B94" w14:paraId="31F183F7" w14:textId="77777777" w:rsidTr="006644A7">
        <w:tc>
          <w:tcPr>
            <w:tcW w:w="2405" w:type="dxa"/>
          </w:tcPr>
          <w:p w14:paraId="059A8557" w14:textId="77777777" w:rsidR="005526FA" w:rsidRPr="00137B94" w:rsidRDefault="005526FA" w:rsidP="00B17484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</w:rPr>
              <w:t>Сумма, руб.</w:t>
            </w:r>
          </w:p>
        </w:tc>
        <w:tc>
          <w:tcPr>
            <w:tcW w:w="1701" w:type="dxa"/>
          </w:tcPr>
          <w:p w14:paraId="13FA0205" w14:textId="77777777" w:rsidR="005526FA" w:rsidRPr="00137B94" w:rsidRDefault="005526FA" w:rsidP="00B17484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</w:rPr>
              <w:t>Эмитент. код по ИНН</w:t>
            </w:r>
          </w:p>
        </w:tc>
        <w:tc>
          <w:tcPr>
            <w:tcW w:w="6144" w:type="dxa"/>
          </w:tcPr>
          <w:p w14:paraId="792C421E" w14:textId="77777777" w:rsidR="005526FA" w:rsidRPr="00137B94" w:rsidRDefault="005526FA" w:rsidP="00B17484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</w:rPr>
              <w:t>Эмитент. наименование</w:t>
            </w:r>
          </w:p>
        </w:tc>
      </w:tr>
      <w:tr w:rsidR="005526FA" w:rsidRPr="00137B94" w14:paraId="6F8B9F6D" w14:textId="77777777" w:rsidTr="006644A7">
        <w:tc>
          <w:tcPr>
            <w:tcW w:w="2405" w:type="dxa"/>
          </w:tcPr>
          <w:p w14:paraId="1960795E" w14:textId="35A100A4" w:rsidR="005526FA" w:rsidRPr="00137B94" w:rsidRDefault="006644A7" w:rsidP="00D443E1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</w:t>
            </w:r>
            <w:r w:rsidR="00A67FA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526FA" w:rsidRPr="00137B94">
              <w:rPr>
                <w:rFonts w:eastAsiaTheme="minorHAnsi"/>
                <w:sz w:val="28"/>
                <w:szCs w:val="28"/>
                <w:lang w:eastAsia="en-US"/>
              </w:rPr>
              <w:t>296 211 000,00</w:t>
            </w:r>
          </w:p>
        </w:tc>
        <w:tc>
          <w:tcPr>
            <w:tcW w:w="1701" w:type="dxa"/>
          </w:tcPr>
          <w:p w14:paraId="251CCE70" w14:textId="7ACE4E72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3702597104</w:t>
            </w:r>
          </w:p>
        </w:tc>
        <w:tc>
          <w:tcPr>
            <w:tcW w:w="6144" w:type="dxa"/>
          </w:tcPr>
          <w:p w14:paraId="5D285682" w14:textId="0F242782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АО «Водоканал»</w:t>
            </w:r>
          </w:p>
        </w:tc>
      </w:tr>
      <w:tr w:rsidR="005526FA" w:rsidRPr="00137B94" w14:paraId="1004705B" w14:textId="77777777" w:rsidTr="006644A7">
        <w:tc>
          <w:tcPr>
            <w:tcW w:w="2405" w:type="dxa"/>
          </w:tcPr>
          <w:p w14:paraId="5A700F82" w14:textId="488AB9A6" w:rsidR="005526FA" w:rsidRPr="00137B94" w:rsidRDefault="006644A7" w:rsidP="00D443E1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5526FA" w:rsidRPr="00137B94">
              <w:rPr>
                <w:rFonts w:eastAsiaTheme="minorHAnsi"/>
                <w:sz w:val="28"/>
                <w:szCs w:val="28"/>
                <w:lang w:eastAsia="en-US"/>
              </w:rPr>
              <w:t>80 580 000,00</w:t>
            </w:r>
          </w:p>
        </w:tc>
        <w:tc>
          <w:tcPr>
            <w:tcW w:w="1701" w:type="dxa"/>
          </w:tcPr>
          <w:p w14:paraId="180FD242" w14:textId="0B5E3C6E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3702691315</w:t>
            </w:r>
          </w:p>
        </w:tc>
        <w:tc>
          <w:tcPr>
            <w:tcW w:w="6144" w:type="dxa"/>
          </w:tcPr>
          <w:p w14:paraId="3201F443" w14:textId="2CC1B36D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АО «Ритуал»</w:t>
            </w:r>
          </w:p>
        </w:tc>
      </w:tr>
      <w:tr w:rsidR="005526FA" w:rsidRPr="00137B94" w14:paraId="37C676EA" w14:textId="77777777" w:rsidTr="006644A7">
        <w:tc>
          <w:tcPr>
            <w:tcW w:w="2405" w:type="dxa"/>
          </w:tcPr>
          <w:p w14:paraId="15570783" w14:textId="6EBADF03" w:rsidR="005526FA" w:rsidRPr="00137B94" w:rsidRDefault="006644A7" w:rsidP="00D443E1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5526FA" w:rsidRPr="00137B94">
              <w:rPr>
                <w:rFonts w:eastAsiaTheme="minorHAnsi"/>
                <w:sz w:val="28"/>
                <w:szCs w:val="28"/>
                <w:lang w:eastAsia="en-US"/>
              </w:rPr>
              <w:t>1 911 267 000,00</w:t>
            </w:r>
          </w:p>
        </w:tc>
        <w:tc>
          <w:tcPr>
            <w:tcW w:w="1701" w:type="dxa"/>
          </w:tcPr>
          <w:p w14:paraId="46C7E5C3" w14:textId="78C642A0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3702733438</w:t>
            </w:r>
          </w:p>
        </w:tc>
        <w:tc>
          <w:tcPr>
            <w:tcW w:w="6144" w:type="dxa"/>
          </w:tcPr>
          <w:p w14:paraId="7DC63404" w14:textId="02C721D8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АО «Ивгортеплоэнерго»</w:t>
            </w:r>
          </w:p>
        </w:tc>
      </w:tr>
      <w:tr w:rsidR="005526FA" w:rsidRPr="0086648F" w14:paraId="7DB015EB" w14:textId="77777777" w:rsidTr="006644A7">
        <w:tc>
          <w:tcPr>
            <w:tcW w:w="2405" w:type="dxa"/>
          </w:tcPr>
          <w:p w14:paraId="53CCB36B" w14:textId="0D00EE19" w:rsidR="005526FA" w:rsidRPr="00137B94" w:rsidRDefault="006644A7" w:rsidP="00D443E1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5526FA" w:rsidRPr="00137B94">
              <w:rPr>
                <w:rFonts w:eastAsiaTheme="minorHAnsi"/>
                <w:sz w:val="28"/>
                <w:szCs w:val="28"/>
                <w:lang w:eastAsia="en-US"/>
              </w:rPr>
              <w:t>66 544 000,00</w:t>
            </w:r>
          </w:p>
        </w:tc>
        <w:tc>
          <w:tcPr>
            <w:tcW w:w="1701" w:type="dxa"/>
          </w:tcPr>
          <w:p w14:paraId="6F0BE37D" w14:textId="323A90F0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3702733445</w:t>
            </w:r>
          </w:p>
        </w:tc>
        <w:tc>
          <w:tcPr>
            <w:tcW w:w="6144" w:type="dxa"/>
          </w:tcPr>
          <w:p w14:paraId="36232786" w14:textId="7495B516" w:rsidR="005526FA" w:rsidRPr="00137B94" w:rsidRDefault="005526FA" w:rsidP="00B17484">
            <w:pPr>
              <w:rPr>
                <w:rFonts w:eastAsiaTheme="minorHAnsi"/>
                <w:sz w:val="28"/>
                <w:szCs w:val="28"/>
              </w:rPr>
            </w:pPr>
            <w:r w:rsidRPr="00137B94">
              <w:rPr>
                <w:rFonts w:eastAsiaTheme="minorHAnsi"/>
                <w:sz w:val="28"/>
                <w:szCs w:val="28"/>
                <w:lang w:eastAsia="en-US"/>
              </w:rPr>
              <w:t>АО «Ивановская городская тепловая компания»</w:t>
            </w:r>
          </w:p>
        </w:tc>
      </w:tr>
    </w:tbl>
    <w:p w14:paraId="46AC8386" w14:textId="7945E700" w:rsidR="00154EC3" w:rsidRPr="0086648F" w:rsidRDefault="00154EC3" w:rsidP="00DD4029">
      <w:pPr>
        <w:jc w:val="both"/>
        <w:rPr>
          <w:sz w:val="28"/>
          <w:szCs w:val="28"/>
          <w:highlight w:val="yellow"/>
        </w:rPr>
      </w:pPr>
    </w:p>
    <w:p w14:paraId="420EEE1F" w14:textId="5142AEDE" w:rsidR="00E32DC0" w:rsidRPr="00E86528" w:rsidRDefault="00DD7570" w:rsidP="00E32DC0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E86528">
        <w:rPr>
          <w:rFonts w:eastAsiaTheme="minorHAnsi"/>
          <w:sz w:val="28"/>
          <w:szCs w:val="28"/>
        </w:rPr>
        <w:t xml:space="preserve"> </w:t>
      </w:r>
      <w:r w:rsidR="008B4EC0" w:rsidRPr="00E86528">
        <w:rPr>
          <w:rFonts w:eastAsiaTheme="minorHAnsi"/>
          <w:sz w:val="28"/>
          <w:szCs w:val="28"/>
        </w:rPr>
        <w:t xml:space="preserve">  </w:t>
      </w:r>
      <w:r w:rsidRPr="00E86528">
        <w:rPr>
          <w:rFonts w:eastAsiaTheme="minorHAnsi"/>
          <w:sz w:val="28"/>
          <w:szCs w:val="28"/>
        </w:rPr>
        <w:t xml:space="preserve">      2</w:t>
      </w:r>
      <w:r w:rsidR="00E32DC0" w:rsidRPr="00E86528">
        <w:rPr>
          <w:rFonts w:eastAsiaTheme="minorHAnsi"/>
          <w:sz w:val="28"/>
          <w:szCs w:val="28"/>
        </w:rPr>
        <w:t>. Кинешемским районом отражены вложения в акции в сумме 43 437 800,00 руб., в том числе:</w:t>
      </w:r>
    </w:p>
    <w:p w14:paraId="307CFBB0" w14:textId="77777777" w:rsidR="00E32DC0" w:rsidRPr="00E86528" w:rsidRDefault="00E32DC0" w:rsidP="00E32DC0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1700"/>
        <w:gridCol w:w="6523"/>
      </w:tblGrid>
      <w:tr w:rsidR="00E32DC0" w:rsidRPr="00E86528" w14:paraId="68219117" w14:textId="77777777" w:rsidTr="00D72A53">
        <w:tc>
          <w:tcPr>
            <w:tcW w:w="1972" w:type="dxa"/>
          </w:tcPr>
          <w:p w14:paraId="51D1E7C3" w14:textId="77777777" w:rsidR="00E32DC0" w:rsidRPr="00E86528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Сумма, руб.</w:t>
            </w:r>
          </w:p>
        </w:tc>
        <w:tc>
          <w:tcPr>
            <w:tcW w:w="1700" w:type="dxa"/>
          </w:tcPr>
          <w:p w14:paraId="7CB50F22" w14:textId="77777777" w:rsidR="00E32DC0" w:rsidRPr="00E86528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Эмитент. код по ИНН</w:t>
            </w:r>
          </w:p>
        </w:tc>
        <w:tc>
          <w:tcPr>
            <w:tcW w:w="6523" w:type="dxa"/>
          </w:tcPr>
          <w:p w14:paraId="49128FC0" w14:textId="77777777" w:rsidR="00E32DC0" w:rsidRPr="00E86528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Эмитент. наименование</w:t>
            </w:r>
          </w:p>
        </w:tc>
      </w:tr>
      <w:tr w:rsidR="00E32DC0" w:rsidRPr="00E86528" w14:paraId="6789C977" w14:textId="77777777" w:rsidTr="00D72A53">
        <w:tc>
          <w:tcPr>
            <w:tcW w:w="1972" w:type="dxa"/>
          </w:tcPr>
          <w:p w14:paraId="6AC7FF1D" w14:textId="4D6CA057" w:rsidR="00E32DC0" w:rsidRPr="00E86528" w:rsidRDefault="002C6BEB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37 522 000,00</w:t>
            </w:r>
          </w:p>
        </w:tc>
        <w:tc>
          <w:tcPr>
            <w:tcW w:w="1700" w:type="dxa"/>
          </w:tcPr>
          <w:p w14:paraId="1592DA9F" w14:textId="24A72E7D" w:rsidR="00E32DC0" w:rsidRPr="00E86528" w:rsidRDefault="002C6BEB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3713007692</w:t>
            </w:r>
          </w:p>
        </w:tc>
        <w:tc>
          <w:tcPr>
            <w:tcW w:w="6523" w:type="dxa"/>
          </w:tcPr>
          <w:p w14:paraId="3DD9CC92" w14:textId="08D22B8C" w:rsidR="00E32DC0" w:rsidRPr="00E86528" w:rsidRDefault="002C6BEB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ОАО «Наволокское коммунальное хозяйство»</w:t>
            </w:r>
          </w:p>
        </w:tc>
      </w:tr>
      <w:tr w:rsidR="002C6BEB" w:rsidRPr="00E86528" w14:paraId="312E6698" w14:textId="77777777" w:rsidTr="00D72A53">
        <w:tc>
          <w:tcPr>
            <w:tcW w:w="1972" w:type="dxa"/>
          </w:tcPr>
          <w:p w14:paraId="547C1D9A" w14:textId="0B9458C5" w:rsidR="002C6BEB" w:rsidRPr="00E86528" w:rsidRDefault="006644A7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 w:rsidR="002C6BEB" w:rsidRPr="00E86528">
              <w:rPr>
                <w:rFonts w:eastAsiaTheme="minorHAnsi"/>
                <w:sz w:val="28"/>
                <w:szCs w:val="28"/>
              </w:rPr>
              <w:t>5 025 800,00</w:t>
            </w:r>
          </w:p>
        </w:tc>
        <w:tc>
          <w:tcPr>
            <w:tcW w:w="1700" w:type="dxa"/>
          </w:tcPr>
          <w:p w14:paraId="38886DF2" w14:textId="538846BE" w:rsidR="002C6BEB" w:rsidRPr="00E86528" w:rsidRDefault="002C6BEB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3703044889</w:t>
            </w:r>
          </w:p>
        </w:tc>
        <w:tc>
          <w:tcPr>
            <w:tcW w:w="6523" w:type="dxa"/>
          </w:tcPr>
          <w:p w14:paraId="64EE9DF3" w14:textId="781E205B" w:rsidR="002C6BEB" w:rsidRPr="00E86528" w:rsidRDefault="002C6BEB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ОАО «Транспортник»</w:t>
            </w:r>
          </w:p>
        </w:tc>
      </w:tr>
      <w:tr w:rsidR="002C6BEB" w:rsidRPr="0086648F" w14:paraId="3A5A6CB9" w14:textId="77777777" w:rsidTr="00D72A53">
        <w:tc>
          <w:tcPr>
            <w:tcW w:w="1972" w:type="dxa"/>
          </w:tcPr>
          <w:p w14:paraId="38865FA6" w14:textId="67880FF2" w:rsidR="002C6BEB" w:rsidRPr="00E86528" w:rsidRDefault="006644A7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  </w:t>
            </w:r>
            <w:r w:rsidR="00A55074" w:rsidRPr="00E86528">
              <w:rPr>
                <w:rFonts w:eastAsiaTheme="minorHAnsi"/>
                <w:sz w:val="28"/>
                <w:szCs w:val="28"/>
              </w:rPr>
              <w:t>890 000,00</w:t>
            </w:r>
          </w:p>
        </w:tc>
        <w:tc>
          <w:tcPr>
            <w:tcW w:w="1700" w:type="dxa"/>
          </w:tcPr>
          <w:p w14:paraId="16103DF9" w14:textId="5C21BA17" w:rsidR="002C6BEB" w:rsidRPr="00E86528" w:rsidRDefault="00A55074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3703045385</w:t>
            </w:r>
          </w:p>
        </w:tc>
        <w:tc>
          <w:tcPr>
            <w:tcW w:w="6523" w:type="dxa"/>
          </w:tcPr>
          <w:p w14:paraId="082624B2" w14:textId="6B6A63D4" w:rsidR="002C6BEB" w:rsidRPr="00E86528" w:rsidRDefault="00A55074" w:rsidP="00D72A53">
            <w:pPr>
              <w:rPr>
                <w:rFonts w:eastAsiaTheme="minorHAnsi"/>
                <w:sz w:val="28"/>
                <w:szCs w:val="28"/>
              </w:rPr>
            </w:pPr>
            <w:r w:rsidRPr="00E86528">
              <w:rPr>
                <w:rFonts w:eastAsiaTheme="minorHAnsi"/>
                <w:sz w:val="28"/>
                <w:szCs w:val="28"/>
              </w:rPr>
              <w:t>ОАО «Наволокская Фармация»</w:t>
            </w:r>
          </w:p>
        </w:tc>
      </w:tr>
    </w:tbl>
    <w:p w14:paraId="52138032" w14:textId="77777777" w:rsidR="00E32DC0" w:rsidRPr="0086648F" w:rsidRDefault="00E32DC0" w:rsidP="00E32DC0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highlight w:val="yellow"/>
        </w:rPr>
      </w:pPr>
      <w:r w:rsidRPr="0086648F">
        <w:rPr>
          <w:rFonts w:eastAsiaTheme="minorHAnsi"/>
          <w:sz w:val="28"/>
          <w:szCs w:val="28"/>
          <w:highlight w:val="yellow"/>
        </w:rPr>
        <w:t xml:space="preserve"> </w:t>
      </w:r>
    </w:p>
    <w:p w14:paraId="64D521B3" w14:textId="063B6700" w:rsidR="00E32DC0" w:rsidRPr="001853AA" w:rsidRDefault="00DD7570" w:rsidP="00E32DC0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1853AA">
        <w:rPr>
          <w:rFonts w:eastAsiaTheme="minorHAnsi"/>
          <w:sz w:val="28"/>
          <w:szCs w:val="28"/>
        </w:rPr>
        <w:t xml:space="preserve">  </w:t>
      </w:r>
      <w:r w:rsidR="008B4EC0" w:rsidRPr="001853AA">
        <w:rPr>
          <w:rFonts w:eastAsiaTheme="minorHAnsi"/>
          <w:sz w:val="28"/>
          <w:szCs w:val="28"/>
        </w:rPr>
        <w:t xml:space="preserve">  </w:t>
      </w:r>
      <w:r w:rsidRPr="001853AA">
        <w:rPr>
          <w:rFonts w:eastAsiaTheme="minorHAnsi"/>
          <w:sz w:val="28"/>
          <w:szCs w:val="28"/>
        </w:rPr>
        <w:t xml:space="preserve">    3</w:t>
      </w:r>
      <w:r w:rsidR="00E32DC0" w:rsidRPr="001853AA">
        <w:rPr>
          <w:rFonts w:eastAsiaTheme="minorHAnsi"/>
          <w:sz w:val="28"/>
          <w:szCs w:val="28"/>
        </w:rPr>
        <w:t>. Савинским районом отражены вложения в акции в сумме 1 900 000,00 руб., в том числе:</w:t>
      </w:r>
    </w:p>
    <w:p w14:paraId="45D04EB4" w14:textId="77777777" w:rsidR="00E32DC0" w:rsidRPr="001853AA" w:rsidRDefault="00E32DC0" w:rsidP="00E32DC0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1700"/>
        <w:gridCol w:w="6523"/>
      </w:tblGrid>
      <w:tr w:rsidR="00E32DC0" w:rsidRPr="001853AA" w14:paraId="13E7BEA4" w14:textId="77777777" w:rsidTr="00D72A53">
        <w:tc>
          <w:tcPr>
            <w:tcW w:w="1972" w:type="dxa"/>
          </w:tcPr>
          <w:p w14:paraId="5F7AAC57" w14:textId="77777777" w:rsidR="00E32DC0" w:rsidRPr="001853AA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853AA">
              <w:rPr>
                <w:rFonts w:eastAsiaTheme="minorHAnsi"/>
                <w:sz w:val="28"/>
                <w:szCs w:val="28"/>
              </w:rPr>
              <w:t>Сумма, руб.</w:t>
            </w:r>
          </w:p>
        </w:tc>
        <w:tc>
          <w:tcPr>
            <w:tcW w:w="1700" w:type="dxa"/>
          </w:tcPr>
          <w:p w14:paraId="00326571" w14:textId="77777777" w:rsidR="00E32DC0" w:rsidRPr="001853AA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853AA">
              <w:rPr>
                <w:rFonts w:eastAsiaTheme="minorHAnsi"/>
                <w:sz w:val="28"/>
                <w:szCs w:val="28"/>
              </w:rPr>
              <w:t>Эмитент. код по ИНН</w:t>
            </w:r>
          </w:p>
        </w:tc>
        <w:tc>
          <w:tcPr>
            <w:tcW w:w="6523" w:type="dxa"/>
          </w:tcPr>
          <w:p w14:paraId="286A5FBE" w14:textId="77777777" w:rsidR="00E32DC0" w:rsidRPr="001853AA" w:rsidRDefault="00E32DC0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1853AA">
              <w:rPr>
                <w:rFonts w:eastAsiaTheme="minorHAnsi"/>
                <w:sz w:val="28"/>
                <w:szCs w:val="28"/>
              </w:rPr>
              <w:t>Эмитент. наименование</w:t>
            </w:r>
          </w:p>
        </w:tc>
      </w:tr>
      <w:tr w:rsidR="00E32DC0" w:rsidRPr="0086648F" w14:paraId="7C3D2DD0" w14:textId="77777777" w:rsidTr="00D72A53">
        <w:tc>
          <w:tcPr>
            <w:tcW w:w="1972" w:type="dxa"/>
          </w:tcPr>
          <w:p w14:paraId="3C89476F" w14:textId="18A80104" w:rsidR="00E32DC0" w:rsidRPr="001853AA" w:rsidRDefault="00980ADA" w:rsidP="00D72A53">
            <w:pPr>
              <w:rPr>
                <w:rFonts w:eastAsiaTheme="minorHAnsi"/>
                <w:sz w:val="28"/>
                <w:szCs w:val="28"/>
              </w:rPr>
            </w:pPr>
            <w:r w:rsidRPr="001853AA">
              <w:rPr>
                <w:rFonts w:eastAsiaTheme="minorHAnsi"/>
                <w:sz w:val="28"/>
                <w:szCs w:val="28"/>
              </w:rPr>
              <w:t>1 900 000,00</w:t>
            </w:r>
          </w:p>
        </w:tc>
        <w:tc>
          <w:tcPr>
            <w:tcW w:w="1700" w:type="dxa"/>
          </w:tcPr>
          <w:p w14:paraId="79864D74" w14:textId="4E2FCB92" w:rsidR="00E32DC0" w:rsidRPr="001853AA" w:rsidRDefault="00980ADA" w:rsidP="00D72A53">
            <w:pPr>
              <w:rPr>
                <w:rFonts w:eastAsiaTheme="minorHAnsi"/>
                <w:sz w:val="28"/>
                <w:szCs w:val="28"/>
              </w:rPr>
            </w:pPr>
            <w:r w:rsidRPr="001853AA">
              <w:rPr>
                <w:rFonts w:eastAsiaTheme="minorHAnsi"/>
                <w:sz w:val="28"/>
                <w:szCs w:val="28"/>
              </w:rPr>
              <w:t>3711024205</w:t>
            </w:r>
          </w:p>
        </w:tc>
        <w:tc>
          <w:tcPr>
            <w:tcW w:w="6523" w:type="dxa"/>
          </w:tcPr>
          <w:p w14:paraId="30565D11" w14:textId="47BD675C" w:rsidR="00E32DC0" w:rsidRPr="001853AA" w:rsidRDefault="00980ADA" w:rsidP="00D72A53">
            <w:pPr>
              <w:rPr>
                <w:rFonts w:eastAsiaTheme="minorHAnsi"/>
                <w:sz w:val="28"/>
                <w:szCs w:val="28"/>
              </w:rPr>
            </w:pPr>
            <w:r w:rsidRPr="001853AA">
              <w:rPr>
                <w:sz w:val="28"/>
              </w:rPr>
              <w:t>АО «Савинский Водоканал»</w:t>
            </w:r>
          </w:p>
        </w:tc>
      </w:tr>
    </w:tbl>
    <w:p w14:paraId="244E7C5C" w14:textId="77777777" w:rsidR="00C61664" w:rsidRPr="0086648F" w:rsidRDefault="00C61664" w:rsidP="008E4528">
      <w:pPr>
        <w:jc w:val="both"/>
        <w:rPr>
          <w:b/>
          <w:sz w:val="28"/>
          <w:szCs w:val="28"/>
          <w:highlight w:val="yellow"/>
        </w:rPr>
      </w:pPr>
    </w:p>
    <w:p w14:paraId="2D85DAF6" w14:textId="3A2D8CF3" w:rsidR="00D859AF" w:rsidRPr="00E30580" w:rsidRDefault="00D859AF" w:rsidP="00D859AF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E30580">
        <w:rPr>
          <w:rFonts w:eastAsiaTheme="minorHAnsi"/>
          <w:b/>
          <w:sz w:val="28"/>
          <w:szCs w:val="28"/>
          <w:lang w:eastAsia="en-US"/>
        </w:rPr>
        <w:t xml:space="preserve">         - по разделу «Источники» сумма 1 </w:t>
      </w:r>
      <w:r w:rsidR="00E30580">
        <w:rPr>
          <w:rFonts w:eastAsiaTheme="minorHAnsi"/>
          <w:b/>
          <w:sz w:val="28"/>
          <w:szCs w:val="28"/>
          <w:lang w:eastAsia="en-US"/>
        </w:rPr>
        <w:t>385</w:t>
      </w:r>
      <w:r w:rsidRPr="00E3058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30580">
        <w:rPr>
          <w:rFonts w:eastAsiaTheme="minorHAnsi"/>
          <w:b/>
          <w:sz w:val="28"/>
          <w:szCs w:val="28"/>
          <w:lang w:eastAsia="en-US"/>
        </w:rPr>
        <w:t>246</w:t>
      </w:r>
      <w:r w:rsidRPr="00E3058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30580">
        <w:rPr>
          <w:rFonts w:eastAsiaTheme="minorHAnsi"/>
          <w:b/>
          <w:sz w:val="28"/>
          <w:szCs w:val="28"/>
          <w:lang w:eastAsia="en-US"/>
        </w:rPr>
        <w:t>542</w:t>
      </w:r>
      <w:r w:rsidRPr="00E30580">
        <w:rPr>
          <w:rFonts w:eastAsiaTheme="minorHAnsi"/>
          <w:b/>
          <w:sz w:val="28"/>
          <w:szCs w:val="28"/>
          <w:lang w:eastAsia="en-US"/>
        </w:rPr>
        <w:t>,00 руб.:</w:t>
      </w:r>
    </w:p>
    <w:p w14:paraId="032DD5F4" w14:textId="02FCDD49" w:rsidR="00D859AF" w:rsidRPr="00E30580" w:rsidRDefault="00D859AF" w:rsidP="00D859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E30580">
        <w:rPr>
          <w:rFonts w:eastAsiaTheme="minorHAnsi"/>
          <w:sz w:val="28"/>
          <w:szCs w:val="28"/>
          <w:lang w:eastAsia="en-US"/>
        </w:rPr>
        <w:t xml:space="preserve">  </w:t>
      </w:r>
      <w:r w:rsidRPr="00E30580">
        <w:rPr>
          <w:rFonts w:eastAsiaTheme="minorHAnsi"/>
          <w:sz w:val="28"/>
          <w:szCs w:val="28"/>
        </w:rPr>
        <w:t xml:space="preserve">       1. Департаментом управления имуществом Ивановской области отражены вложения в акции в сумме </w:t>
      </w:r>
      <w:r w:rsidR="00E30580" w:rsidRPr="00E30580">
        <w:rPr>
          <w:rFonts w:eastAsiaTheme="minorHAnsi"/>
          <w:sz w:val="28"/>
          <w:szCs w:val="28"/>
        </w:rPr>
        <w:t>1</w:t>
      </w:r>
      <w:r w:rsidR="00E30580">
        <w:rPr>
          <w:rFonts w:eastAsiaTheme="minorHAnsi"/>
          <w:sz w:val="28"/>
          <w:szCs w:val="28"/>
        </w:rPr>
        <w:t xml:space="preserve"> </w:t>
      </w:r>
      <w:r w:rsidR="00E30580" w:rsidRPr="00E30580">
        <w:rPr>
          <w:rFonts w:eastAsiaTheme="minorHAnsi"/>
          <w:sz w:val="28"/>
          <w:szCs w:val="28"/>
        </w:rPr>
        <w:t>385</w:t>
      </w:r>
      <w:r w:rsidR="00E30580">
        <w:rPr>
          <w:rFonts w:eastAsiaTheme="minorHAnsi"/>
          <w:sz w:val="28"/>
          <w:szCs w:val="28"/>
        </w:rPr>
        <w:t xml:space="preserve"> </w:t>
      </w:r>
      <w:r w:rsidR="00E30580" w:rsidRPr="00E30580">
        <w:rPr>
          <w:rFonts w:eastAsiaTheme="minorHAnsi"/>
          <w:sz w:val="28"/>
          <w:szCs w:val="28"/>
        </w:rPr>
        <w:t>150</w:t>
      </w:r>
      <w:r w:rsidR="00E30580">
        <w:rPr>
          <w:rFonts w:eastAsiaTheme="minorHAnsi"/>
          <w:sz w:val="28"/>
          <w:szCs w:val="28"/>
        </w:rPr>
        <w:t xml:space="preserve"> </w:t>
      </w:r>
      <w:r w:rsidR="00E30580" w:rsidRPr="00E30580">
        <w:rPr>
          <w:rFonts w:eastAsiaTheme="minorHAnsi"/>
          <w:sz w:val="28"/>
          <w:szCs w:val="28"/>
        </w:rPr>
        <w:t>042,00</w:t>
      </w:r>
      <w:r w:rsidRPr="00E30580">
        <w:rPr>
          <w:rFonts w:eastAsiaTheme="minorHAnsi"/>
          <w:sz w:val="28"/>
          <w:szCs w:val="28"/>
        </w:rPr>
        <w:t xml:space="preserve">руб., в том числе: </w:t>
      </w:r>
    </w:p>
    <w:p w14:paraId="1075A92A" w14:textId="77777777" w:rsidR="00D859AF" w:rsidRPr="0086648F" w:rsidRDefault="00D859AF" w:rsidP="00D859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1700"/>
        <w:gridCol w:w="6523"/>
      </w:tblGrid>
      <w:tr w:rsidR="00D859AF" w:rsidRPr="0086648F" w14:paraId="0CED988E" w14:textId="77777777" w:rsidTr="00DB3E39">
        <w:tc>
          <w:tcPr>
            <w:tcW w:w="1972" w:type="dxa"/>
          </w:tcPr>
          <w:p w14:paraId="0CE77A98" w14:textId="77777777" w:rsidR="00D859AF" w:rsidRPr="00077FF7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Сумма, руб.</w:t>
            </w:r>
          </w:p>
        </w:tc>
        <w:tc>
          <w:tcPr>
            <w:tcW w:w="1700" w:type="dxa"/>
          </w:tcPr>
          <w:p w14:paraId="2756C487" w14:textId="77777777" w:rsidR="00D859AF" w:rsidRPr="00077FF7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Эмитент. код по ИНН</w:t>
            </w:r>
          </w:p>
        </w:tc>
        <w:tc>
          <w:tcPr>
            <w:tcW w:w="6523" w:type="dxa"/>
          </w:tcPr>
          <w:p w14:paraId="46BE486F" w14:textId="77777777" w:rsidR="00D859AF" w:rsidRPr="00077FF7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Эмитент. наименование</w:t>
            </w:r>
          </w:p>
        </w:tc>
      </w:tr>
      <w:tr w:rsidR="00D859AF" w:rsidRPr="0086648F" w14:paraId="5241D4DE" w14:textId="77777777" w:rsidTr="00DB3E39">
        <w:tc>
          <w:tcPr>
            <w:tcW w:w="1972" w:type="dxa"/>
          </w:tcPr>
          <w:p w14:paraId="120224FA" w14:textId="7973C61F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D859AF" w:rsidRPr="00077FF7">
              <w:rPr>
                <w:rFonts w:eastAsiaTheme="minorHAnsi"/>
                <w:sz w:val="28"/>
                <w:szCs w:val="28"/>
              </w:rPr>
              <w:t>53 702 000,00</w:t>
            </w:r>
          </w:p>
        </w:tc>
        <w:tc>
          <w:tcPr>
            <w:tcW w:w="1700" w:type="dxa"/>
          </w:tcPr>
          <w:p w14:paraId="775156CB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3702178456</w:t>
            </w:r>
          </w:p>
        </w:tc>
        <w:tc>
          <w:tcPr>
            <w:tcW w:w="6523" w:type="dxa"/>
          </w:tcPr>
          <w:p w14:paraId="067BB0FF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АО «Ивановская аграрная лизинговая компания»</w:t>
            </w:r>
          </w:p>
        </w:tc>
      </w:tr>
      <w:tr w:rsidR="00D859AF" w:rsidRPr="0086648F" w14:paraId="00FE278C" w14:textId="77777777" w:rsidTr="00DB3E39">
        <w:tc>
          <w:tcPr>
            <w:tcW w:w="1972" w:type="dxa"/>
          </w:tcPr>
          <w:p w14:paraId="42902543" w14:textId="1C510278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     </w:t>
            </w:r>
            <w:r w:rsidR="00D859AF" w:rsidRPr="00077FF7">
              <w:rPr>
                <w:rFonts w:eastAsiaTheme="minorHAnsi"/>
                <w:sz w:val="28"/>
                <w:szCs w:val="28"/>
              </w:rPr>
              <w:t>25 000,00</w:t>
            </w:r>
          </w:p>
        </w:tc>
        <w:tc>
          <w:tcPr>
            <w:tcW w:w="1700" w:type="dxa"/>
          </w:tcPr>
          <w:p w14:paraId="2EF2424C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3702441403</w:t>
            </w:r>
          </w:p>
        </w:tc>
        <w:tc>
          <w:tcPr>
            <w:tcW w:w="6523" w:type="dxa"/>
          </w:tcPr>
          <w:p w14:paraId="1EE637FA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ОАО «Центр развития лизинга в текстильной и легкой промышленности»</w:t>
            </w:r>
          </w:p>
        </w:tc>
      </w:tr>
      <w:tr w:rsidR="00D859AF" w:rsidRPr="0086648F" w14:paraId="7048D0FA" w14:textId="77777777" w:rsidTr="00DB3E39">
        <w:tc>
          <w:tcPr>
            <w:tcW w:w="1972" w:type="dxa"/>
          </w:tcPr>
          <w:p w14:paraId="2CE611B6" w14:textId="6984878C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</w:t>
            </w:r>
            <w:r w:rsidR="00D859AF" w:rsidRPr="00077FF7">
              <w:rPr>
                <w:rFonts w:eastAsiaTheme="minorHAnsi"/>
                <w:sz w:val="28"/>
                <w:szCs w:val="28"/>
              </w:rPr>
              <w:t>4 371 600,00</w:t>
            </w:r>
          </w:p>
        </w:tc>
        <w:tc>
          <w:tcPr>
            <w:tcW w:w="1700" w:type="dxa"/>
          </w:tcPr>
          <w:p w14:paraId="11423D60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3702548604</w:t>
            </w:r>
          </w:p>
        </w:tc>
        <w:tc>
          <w:tcPr>
            <w:tcW w:w="6523" w:type="dxa"/>
          </w:tcPr>
          <w:p w14:paraId="35393F94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ОАО «Проектный институт «Гипрокоммунэнерго»</w:t>
            </w:r>
          </w:p>
        </w:tc>
      </w:tr>
      <w:tr w:rsidR="00D859AF" w:rsidRPr="0086648F" w14:paraId="70407C0B" w14:textId="77777777" w:rsidTr="00DB3E39">
        <w:tc>
          <w:tcPr>
            <w:tcW w:w="1972" w:type="dxa"/>
          </w:tcPr>
          <w:p w14:paraId="3485FA36" w14:textId="6AD86BB1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D859AF" w:rsidRPr="00077FF7">
              <w:rPr>
                <w:rFonts w:eastAsiaTheme="minorHAnsi"/>
                <w:sz w:val="28"/>
                <w:szCs w:val="28"/>
              </w:rPr>
              <w:t>27 558 000,00</w:t>
            </w:r>
          </w:p>
        </w:tc>
        <w:tc>
          <w:tcPr>
            <w:tcW w:w="1700" w:type="dxa"/>
          </w:tcPr>
          <w:p w14:paraId="12DCB8F8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3702559677</w:t>
            </w:r>
          </w:p>
        </w:tc>
        <w:tc>
          <w:tcPr>
            <w:tcW w:w="6523" w:type="dxa"/>
          </w:tcPr>
          <w:p w14:paraId="38B0C348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АО «Гостиничное хозяйство города Иванова»</w:t>
            </w:r>
          </w:p>
        </w:tc>
      </w:tr>
      <w:tr w:rsidR="00D859AF" w:rsidRPr="0086648F" w14:paraId="5AA3F8EB" w14:textId="77777777" w:rsidTr="00DB3E39">
        <w:tc>
          <w:tcPr>
            <w:tcW w:w="1972" w:type="dxa"/>
          </w:tcPr>
          <w:p w14:paraId="74E3987F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888 635 000,00</w:t>
            </w:r>
          </w:p>
        </w:tc>
        <w:tc>
          <w:tcPr>
            <w:tcW w:w="1700" w:type="dxa"/>
          </w:tcPr>
          <w:p w14:paraId="5A5E2C8F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3702597104</w:t>
            </w:r>
          </w:p>
        </w:tc>
        <w:tc>
          <w:tcPr>
            <w:tcW w:w="6523" w:type="dxa"/>
          </w:tcPr>
          <w:p w14:paraId="69E03D7E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АО «Водоканал»</w:t>
            </w:r>
          </w:p>
        </w:tc>
      </w:tr>
      <w:tr w:rsidR="00D859AF" w:rsidRPr="0086648F" w14:paraId="2F811ADF" w14:textId="77777777" w:rsidTr="00DB3E39">
        <w:tc>
          <w:tcPr>
            <w:tcW w:w="1972" w:type="dxa"/>
          </w:tcPr>
          <w:p w14:paraId="5F9129A8" w14:textId="5FD56D31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 w:rsidR="00D859AF" w:rsidRPr="00077FF7">
              <w:rPr>
                <w:rFonts w:eastAsiaTheme="minorHAnsi"/>
                <w:sz w:val="28"/>
                <w:szCs w:val="28"/>
              </w:rPr>
              <w:t>17 388 000,00</w:t>
            </w:r>
          </w:p>
        </w:tc>
        <w:tc>
          <w:tcPr>
            <w:tcW w:w="1700" w:type="dxa"/>
          </w:tcPr>
          <w:p w14:paraId="5EF80D83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3702605757</w:t>
            </w:r>
          </w:p>
        </w:tc>
        <w:tc>
          <w:tcPr>
            <w:tcW w:w="6523" w:type="dxa"/>
          </w:tcPr>
          <w:p w14:paraId="6D2B419D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АО «Гостиница «Иваново»</w:t>
            </w:r>
          </w:p>
        </w:tc>
      </w:tr>
      <w:tr w:rsidR="00D859AF" w:rsidRPr="0086648F" w14:paraId="0686E6C9" w14:textId="77777777" w:rsidTr="00DB3E39">
        <w:tc>
          <w:tcPr>
            <w:tcW w:w="1972" w:type="dxa"/>
          </w:tcPr>
          <w:p w14:paraId="06F0BA27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393 466 000,00</w:t>
            </w:r>
          </w:p>
        </w:tc>
        <w:tc>
          <w:tcPr>
            <w:tcW w:w="1700" w:type="dxa"/>
          </w:tcPr>
          <w:p w14:paraId="5C22152D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3711021726</w:t>
            </w:r>
          </w:p>
        </w:tc>
        <w:tc>
          <w:tcPr>
            <w:tcW w:w="6523" w:type="dxa"/>
          </w:tcPr>
          <w:p w14:paraId="2293433B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ОАО «Совхоз «Тепличный»</w:t>
            </w:r>
          </w:p>
        </w:tc>
      </w:tr>
      <w:tr w:rsidR="00D859AF" w:rsidRPr="0086648F" w14:paraId="71CE3A4A" w14:textId="77777777" w:rsidTr="00DB3E39">
        <w:tc>
          <w:tcPr>
            <w:tcW w:w="1972" w:type="dxa"/>
          </w:tcPr>
          <w:p w14:paraId="005050EA" w14:textId="2B731830" w:rsidR="00D859AF" w:rsidRPr="00077FF7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        </w:t>
            </w:r>
            <w:r w:rsidR="00D859AF" w:rsidRPr="00077FF7">
              <w:rPr>
                <w:rFonts w:eastAsiaTheme="minorHAnsi"/>
                <w:sz w:val="28"/>
                <w:szCs w:val="28"/>
              </w:rPr>
              <w:t>4 442,00</w:t>
            </w:r>
          </w:p>
        </w:tc>
        <w:tc>
          <w:tcPr>
            <w:tcW w:w="1700" w:type="dxa"/>
          </w:tcPr>
          <w:p w14:paraId="243CD4B6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3730006498</w:t>
            </w:r>
          </w:p>
        </w:tc>
        <w:tc>
          <w:tcPr>
            <w:tcW w:w="6523" w:type="dxa"/>
          </w:tcPr>
          <w:p w14:paraId="4CB90A55" w14:textId="77777777" w:rsidR="00D859AF" w:rsidRPr="00077FF7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077FF7">
              <w:rPr>
                <w:rFonts w:eastAsiaTheme="minorHAnsi"/>
                <w:sz w:val="28"/>
                <w:szCs w:val="28"/>
              </w:rPr>
              <w:t>ОАО «Газпром газораспределение Иваново»</w:t>
            </w:r>
          </w:p>
        </w:tc>
      </w:tr>
    </w:tbl>
    <w:p w14:paraId="0F9F19CE" w14:textId="77777777" w:rsidR="00D859AF" w:rsidRPr="0086648F" w:rsidRDefault="00D859AF" w:rsidP="00D859AF">
      <w:pPr>
        <w:rPr>
          <w:rFonts w:eastAsiaTheme="minorHAnsi"/>
          <w:highlight w:val="yellow"/>
        </w:rPr>
      </w:pPr>
    </w:p>
    <w:p w14:paraId="65AD9D1F" w14:textId="77777777" w:rsidR="00D859AF" w:rsidRPr="0035773E" w:rsidRDefault="00D859AF" w:rsidP="00D859AF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35773E">
        <w:rPr>
          <w:rFonts w:eastAsiaTheme="minorHAnsi"/>
          <w:sz w:val="28"/>
          <w:szCs w:val="28"/>
        </w:rPr>
        <w:t xml:space="preserve">       2. Юрьевецким районом отражены вложения в акции в сумме 96 500,00 руб., в том числе:</w:t>
      </w:r>
    </w:p>
    <w:p w14:paraId="2156C1CC" w14:textId="77777777" w:rsidR="00E91B6B" w:rsidRPr="0035773E" w:rsidRDefault="00E91B6B" w:rsidP="00D859AF">
      <w:pPr>
        <w:tabs>
          <w:tab w:val="left" w:pos="1245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1700"/>
        <w:gridCol w:w="6523"/>
      </w:tblGrid>
      <w:tr w:rsidR="00D859AF" w:rsidRPr="0035773E" w14:paraId="0DF8ACD5" w14:textId="77777777" w:rsidTr="00D72A53">
        <w:tc>
          <w:tcPr>
            <w:tcW w:w="1972" w:type="dxa"/>
          </w:tcPr>
          <w:p w14:paraId="50718B52" w14:textId="77777777" w:rsidR="00D859AF" w:rsidRPr="0035773E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35773E">
              <w:rPr>
                <w:rFonts w:eastAsiaTheme="minorHAnsi"/>
                <w:sz w:val="28"/>
                <w:szCs w:val="28"/>
              </w:rPr>
              <w:t>Сумма, руб.</w:t>
            </w:r>
          </w:p>
        </w:tc>
        <w:tc>
          <w:tcPr>
            <w:tcW w:w="1700" w:type="dxa"/>
          </w:tcPr>
          <w:p w14:paraId="2EFAB98F" w14:textId="77777777" w:rsidR="00D859AF" w:rsidRPr="0035773E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35773E">
              <w:rPr>
                <w:rFonts w:eastAsiaTheme="minorHAnsi"/>
                <w:sz w:val="28"/>
                <w:szCs w:val="28"/>
              </w:rPr>
              <w:t>Эмитент. код по ИНН</w:t>
            </w:r>
          </w:p>
        </w:tc>
        <w:tc>
          <w:tcPr>
            <w:tcW w:w="6523" w:type="dxa"/>
          </w:tcPr>
          <w:p w14:paraId="63AD6496" w14:textId="77777777" w:rsidR="00D859AF" w:rsidRPr="0035773E" w:rsidRDefault="00D859AF" w:rsidP="00D72A53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35773E">
              <w:rPr>
                <w:rFonts w:eastAsiaTheme="minorHAnsi"/>
                <w:sz w:val="28"/>
                <w:szCs w:val="28"/>
              </w:rPr>
              <w:t>Эмитент. наименование</w:t>
            </w:r>
          </w:p>
        </w:tc>
      </w:tr>
      <w:tr w:rsidR="00D859AF" w14:paraId="4EE2693B" w14:textId="77777777" w:rsidTr="00D72A53">
        <w:tc>
          <w:tcPr>
            <w:tcW w:w="1972" w:type="dxa"/>
          </w:tcPr>
          <w:p w14:paraId="180B0ECB" w14:textId="63C52FEB" w:rsidR="00D859AF" w:rsidRPr="0035773E" w:rsidRDefault="00A67FAC" w:rsidP="00D72A53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 </w:t>
            </w:r>
            <w:r w:rsidR="00D859AF" w:rsidRPr="0035773E">
              <w:rPr>
                <w:rFonts w:eastAsiaTheme="minorHAnsi"/>
                <w:sz w:val="28"/>
                <w:szCs w:val="28"/>
              </w:rPr>
              <w:t>96 500,00</w:t>
            </w:r>
          </w:p>
        </w:tc>
        <w:tc>
          <w:tcPr>
            <w:tcW w:w="1700" w:type="dxa"/>
          </w:tcPr>
          <w:p w14:paraId="7B434A0C" w14:textId="77777777" w:rsidR="00D859AF" w:rsidRPr="0035773E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35773E">
              <w:rPr>
                <w:rFonts w:eastAsiaTheme="minorHAnsi"/>
                <w:sz w:val="28"/>
                <w:szCs w:val="28"/>
              </w:rPr>
              <w:t>3720004276</w:t>
            </w:r>
          </w:p>
        </w:tc>
        <w:tc>
          <w:tcPr>
            <w:tcW w:w="6523" w:type="dxa"/>
          </w:tcPr>
          <w:p w14:paraId="5F7CB96D" w14:textId="77777777" w:rsidR="00D859AF" w:rsidRPr="00812641" w:rsidRDefault="00D859AF" w:rsidP="00D72A53">
            <w:pPr>
              <w:rPr>
                <w:rFonts w:eastAsiaTheme="minorHAnsi"/>
                <w:sz w:val="28"/>
                <w:szCs w:val="28"/>
              </w:rPr>
            </w:pPr>
            <w:r w:rsidRPr="0035773E">
              <w:rPr>
                <w:sz w:val="28"/>
              </w:rPr>
              <w:t>ОАО «Домоуправление»</w:t>
            </w:r>
          </w:p>
        </w:tc>
      </w:tr>
    </w:tbl>
    <w:p w14:paraId="58C58B82" w14:textId="77777777" w:rsidR="00D859AF" w:rsidRDefault="00D859AF" w:rsidP="008E4528">
      <w:pPr>
        <w:jc w:val="both"/>
        <w:rPr>
          <w:b/>
          <w:sz w:val="28"/>
          <w:szCs w:val="28"/>
        </w:rPr>
      </w:pPr>
    </w:p>
    <w:p w14:paraId="72058F7D" w14:textId="77777777" w:rsidR="00C61664" w:rsidRDefault="00C61664" w:rsidP="008E4528">
      <w:pPr>
        <w:jc w:val="both"/>
        <w:rPr>
          <w:b/>
          <w:sz w:val="28"/>
          <w:szCs w:val="28"/>
        </w:rPr>
      </w:pPr>
    </w:p>
    <w:p w14:paraId="00464173" w14:textId="5AE0805C" w:rsidR="00DD4029" w:rsidRPr="00826436" w:rsidRDefault="00DD4029" w:rsidP="008E4528">
      <w:pPr>
        <w:jc w:val="both"/>
        <w:rPr>
          <w:sz w:val="28"/>
          <w:szCs w:val="28"/>
        </w:rPr>
      </w:pPr>
      <w:r w:rsidRPr="00826436">
        <w:rPr>
          <w:sz w:val="28"/>
          <w:szCs w:val="28"/>
        </w:rPr>
        <w:t xml:space="preserve">Руководитель                                            </w:t>
      </w:r>
      <w:r w:rsidR="00826436">
        <w:rPr>
          <w:sz w:val="28"/>
          <w:szCs w:val="28"/>
        </w:rPr>
        <w:t xml:space="preserve">      </w:t>
      </w:r>
      <w:r w:rsidRPr="00826436">
        <w:rPr>
          <w:sz w:val="28"/>
          <w:szCs w:val="28"/>
        </w:rPr>
        <w:t xml:space="preserve">                                       </w:t>
      </w:r>
      <w:r w:rsidR="008E4528" w:rsidRPr="00826436">
        <w:rPr>
          <w:sz w:val="28"/>
          <w:szCs w:val="28"/>
        </w:rPr>
        <w:t xml:space="preserve">      </w:t>
      </w:r>
      <w:r w:rsidRPr="00826436">
        <w:rPr>
          <w:sz w:val="28"/>
          <w:szCs w:val="28"/>
        </w:rPr>
        <w:t xml:space="preserve"> </w:t>
      </w:r>
      <w:r w:rsidR="00E27DFD" w:rsidRPr="00826436">
        <w:rPr>
          <w:sz w:val="28"/>
          <w:szCs w:val="28"/>
        </w:rPr>
        <w:t xml:space="preserve">   </w:t>
      </w:r>
      <w:r w:rsidRPr="00826436">
        <w:rPr>
          <w:sz w:val="28"/>
          <w:szCs w:val="28"/>
        </w:rPr>
        <w:t xml:space="preserve">  Л.В. Яковлева</w:t>
      </w:r>
    </w:p>
    <w:p w14:paraId="22498D01" w14:textId="77777777" w:rsidR="00DD4029" w:rsidRPr="00826436" w:rsidRDefault="00DD4029" w:rsidP="00DD4029">
      <w:pPr>
        <w:ind w:firstLine="708"/>
        <w:jc w:val="both"/>
        <w:rPr>
          <w:sz w:val="28"/>
          <w:szCs w:val="28"/>
        </w:rPr>
      </w:pPr>
    </w:p>
    <w:p w14:paraId="0269519F" w14:textId="09A35AD6" w:rsidR="00B47D15" w:rsidRPr="00826436" w:rsidRDefault="00DD4029" w:rsidP="008E4528">
      <w:pPr>
        <w:jc w:val="both"/>
      </w:pPr>
      <w:r w:rsidRPr="00826436">
        <w:rPr>
          <w:sz w:val="28"/>
          <w:szCs w:val="28"/>
        </w:rPr>
        <w:t xml:space="preserve">Главный бухгалтер                            </w:t>
      </w:r>
      <w:r w:rsidR="00826436">
        <w:rPr>
          <w:sz w:val="28"/>
          <w:szCs w:val="28"/>
        </w:rPr>
        <w:t xml:space="preserve">      </w:t>
      </w:r>
      <w:r w:rsidRPr="00826436">
        <w:rPr>
          <w:sz w:val="28"/>
          <w:szCs w:val="28"/>
        </w:rPr>
        <w:t xml:space="preserve">                                             </w:t>
      </w:r>
      <w:r w:rsidR="008E4528" w:rsidRPr="00826436">
        <w:rPr>
          <w:sz w:val="28"/>
          <w:szCs w:val="28"/>
        </w:rPr>
        <w:t xml:space="preserve">       </w:t>
      </w:r>
      <w:r w:rsidR="00E27DFD" w:rsidRPr="00826436">
        <w:rPr>
          <w:sz w:val="28"/>
          <w:szCs w:val="28"/>
        </w:rPr>
        <w:t xml:space="preserve">   Е.А. Чиркунова</w:t>
      </w:r>
    </w:p>
    <w:sectPr w:rsidR="00B47D15" w:rsidRPr="00826436" w:rsidSect="00000DD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5D58"/>
    <w:multiLevelType w:val="hybridMultilevel"/>
    <w:tmpl w:val="9E40AD76"/>
    <w:lvl w:ilvl="0" w:tplc="34F87474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EB665B9"/>
    <w:multiLevelType w:val="hybridMultilevel"/>
    <w:tmpl w:val="FFFFFFFF"/>
    <w:lvl w:ilvl="0" w:tplc="18AFCFDD">
      <w:start w:val="1"/>
      <w:numFmt w:val="decimal"/>
      <w:lvlText w:val="%1."/>
      <w:lvlJc w:val="left"/>
      <w:pPr>
        <w:ind w:left="360" w:hanging="360"/>
      </w:pPr>
    </w:lvl>
    <w:lvl w:ilvl="1" w:tplc="52964291">
      <w:start w:val="1"/>
      <w:numFmt w:val="decimal"/>
      <w:lvlText w:val="%2."/>
      <w:lvlJc w:val="left"/>
      <w:pPr>
        <w:ind w:left="1440" w:hanging="360"/>
      </w:pPr>
    </w:lvl>
    <w:lvl w:ilvl="2" w:tplc="5233DD81">
      <w:start w:val="1"/>
      <w:numFmt w:val="decimal"/>
      <w:lvlText w:val="%3."/>
      <w:lvlJc w:val="left"/>
      <w:pPr>
        <w:ind w:left="2160" w:hanging="360"/>
      </w:pPr>
    </w:lvl>
    <w:lvl w:ilvl="3" w:tplc="4C657649">
      <w:start w:val="1"/>
      <w:numFmt w:val="decimal"/>
      <w:lvlText w:val="%4."/>
      <w:lvlJc w:val="left"/>
      <w:pPr>
        <w:ind w:left="2880" w:hanging="360"/>
      </w:pPr>
    </w:lvl>
    <w:lvl w:ilvl="4" w:tplc="416C278F">
      <w:start w:val="1"/>
      <w:numFmt w:val="decimal"/>
      <w:lvlText w:val="%5."/>
      <w:lvlJc w:val="left"/>
      <w:pPr>
        <w:ind w:left="3600" w:hanging="360"/>
      </w:pPr>
    </w:lvl>
    <w:lvl w:ilvl="5" w:tplc="620817EF">
      <w:start w:val="1"/>
      <w:numFmt w:val="decimal"/>
      <w:lvlText w:val="%6."/>
      <w:lvlJc w:val="left"/>
      <w:pPr>
        <w:ind w:left="4320" w:hanging="360"/>
      </w:pPr>
    </w:lvl>
    <w:lvl w:ilvl="6" w:tplc="2A8DECF4">
      <w:start w:val="1"/>
      <w:numFmt w:val="decimal"/>
      <w:lvlText w:val="%7."/>
      <w:lvlJc w:val="left"/>
      <w:pPr>
        <w:ind w:left="5040" w:hanging="360"/>
      </w:pPr>
    </w:lvl>
    <w:lvl w:ilvl="7" w:tplc="4873BD23">
      <w:start w:val="1"/>
      <w:numFmt w:val="decimal"/>
      <w:lvlText w:val="%8."/>
      <w:lvlJc w:val="left"/>
      <w:pPr>
        <w:ind w:left="5760" w:hanging="360"/>
      </w:pPr>
    </w:lvl>
    <w:lvl w:ilvl="8" w:tplc="3BD4804C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B1F041"/>
    <w:multiLevelType w:val="hybridMultilevel"/>
    <w:tmpl w:val="FFFFFFFF"/>
    <w:lvl w:ilvl="0" w:tplc="7855824C">
      <w:start w:val="1"/>
      <w:numFmt w:val="decimal"/>
      <w:lvlText w:val="%1."/>
      <w:lvlJc w:val="left"/>
      <w:pPr>
        <w:ind w:left="720" w:hanging="360"/>
      </w:pPr>
    </w:lvl>
    <w:lvl w:ilvl="1" w:tplc="56B049CC">
      <w:start w:val="1"/>
      <w:numFmt w:val="decimal"/>
      <w:lvlText w:val="%2."/>
      <w:lvlJc w:val="left"/>
      <w:pPr>
        <w:ind w:left="786" w:hanging="360"/>
      </w:pPr>
    </w:lvl>
    <w:lvl w:ilvl="2" w:tplc="00310C91">
      <w:start w:val="1"/>
      <w:numFmt w:val="decimal"/>
      <w:lvlText w:val="%3."/>
      <w:lvlJc w:val="left"/>
      <w:pPr>
        <w:ind w:left="2160" w:hanging="360"/>
      </w:pPr>
    </w:lvl>
    <w:lvl w:ilvl="3" w:tplc="0249909B">
      <w:start w:val="1"/>
      <w:numFmt w:val="decimal"/>
      <w:lvlText w:val="%4."/>
      <w:lvlJc w:val="left"/>
      <w:pPr>
        <w:ind w:left="2880" w:hanging="360"/>
      </w:pPr>
    </w:lvl>
    <w:lvl w:ilvl="4" w:tplc="0DE2388E">
      <w:start w:val="1"/>
      <w:numFmt w:val="decimal"/>
      <w:lvlText w:val="%5."/>
      <w:lvlJc w:val="left"/>
      <w:pPr>
        <w:ind w:left="3600" w:hanging="360"/>
      </w:pPr>
    </w:lvl>
    <w:lvl w:ilvl="5" w:tplc="33854398">
      <w:start w:val="1"/>
      <w:numFmt w:val="decimal"/>
      <w:lvlText w:val="%6."/>
      <w:lvlJc w:val="left"/>
      <w:pPr>
        <w:ind w:left="4320" w:hanging="360"/>
      </w:pPr>
    </w:lvl>
    <w:lvl w:ilvl="6" w:tplc="2D249AFD">
      <w:start w:val="1"/>
      <w:numFmt w:val="decimal"/>
      <w:lvlText w:val="%7."/>
      <w:lvlJc w:val="left"/>
      <w:pPr>
        <w:ind w:left="5040" w:hanging="360"/>
      </w:pPr>
    </w:lvl>
    <w:lvl w:ilvl="7" w:tplc="35C064A2">
      <w:start w:val="1"/>
      <w:numFmt w:val="decimal"/>
      <w:lvlText w:val="%8."/>
      <w:lvlJc w:val="left"/>
      <w:pPr>
        <w:ind w:left="5760" w:hanging="360"/>
      </w:pPr>
    </w:lvl>
    <w:lvl w:ilvl="8" w:tplc="45ABE5F2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DCD03B1"/>
    <w:multiLevelType w:val="hybridMultilevel"/>
    <w:tmpl w:val="376EDEA8"/>
    <w:lvl w:ilvl="0" w:tplc="C3AAD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1E57FF"/>
    <w:multiLevelType w:val="hybridMultilevel"/>
    <w:tmpl w:val="FFFFFFFF"/>
    <w:lvl w:ilvl="0" w:tplc="2E010ACD">
      <w:start w:val="1"/>
      <w:numFmt w:val="decimal"/>
      <w:lvlText w:val="%1."/>
      <w:lvlJc w:val="left"/>
      <w:pPr>
        <w:ind w:left="360" w:hanging="360"/>
      </w:pPr>
    </w:lvl>
    <w:lvl w:ilvl="1" w:tplc="122C7D92">
      <w:start w:val="1"/>
      <w:numFmt w:val="decimal"/>
      <w:lvlText w:val="%2."/>
      <w:lvlJc w:val="left"/>
      <w:pPr>
        <w:ind w:left="1440" w:hanging="360"/>
      </w:pPr>
    </w:lvl>
    <w:lvl w:ilvl="2" w:tplc="560BFE8F">
      <w:start w:val="1"/>
      <w:numFmt w:val="decimal"/>
      <w:lvlText w:val="%3."/>
      <w:lvlJc w:val="left"/>
      <w:pPr>
        <w:ind w:left="2160" w:hanging="360"/>
      </w:pPr>
    </w:lvl>
    <w:lvl w:ilvl="3" w:tplc="259E1264">
      <w:start w:val="1"/>
      <w:numFmt w:val="decimal"/>
      <w:lvlText w:val="%4."/>
      <w:lvlJc w:val="left"/>
      <w:pPr>
        <w:ind w:left="2880" w:hanging="360"/>
      </w:pPr>
    </w:lvl>
    <w:lvl w:ilvl="4" w:tplc="555CC9F4">
      <w:start w:val="1"/>
      <w:numFmt w:val="decimal"/>
      <w:lvlText w:val="%5."/>
      <w:lvlJc w:val="left"/>
      <w:pPr>
        <w:ind w:left="3600" w:hanging="360"/>
      </w:pPr>
    </w:lvl>
    <w:lvl w:ilvl="5" w:tplc="43ACFB41">
      <w:start w:val="1"/>
      <w:numFmt w:val="decimal"/>
      <w:lvlText w:val="%6."/>
      <w:lvlJc w:val="left"/>
      <w:pPr>
        <w:ind w:left="4320" w:hanging="360"/>
      </w:pPr>
    </w:lvl>
    <w:lvl w:ilvl="6" w:tplc="3492D2A7">
      <w:start w:val="1"/>
      <w:numFmt w:val="decimal"/>
      <w:lvlText w:val="%7."/>
      <w:lvlJc w:val="left"/>
      <w:pPr>
        <w:ind w:left="5040" w:hanging="360"/>
      </w:pPr>
    </w:lvl>
    <w:lvl w:ilvl="7" w:tplc="59BDAD59">
      <w:start w:val="1"/>
      <w:numFmt w:val="decimal"/>
      <w:lvlText w:val="%8."/>
      <w:lvlJc w:val="left"/>
      <w:pPr>
        <w:ind w:left="5760" w:hanging="360"/>
      </w:pPr>
    </w:lvl>
    <w:lvl w:ilvl="8" w:tplc="58087001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59B6228"/>
    <w:multiLevelType w:val="multilevel"/>
    <w:tmpl w:val="B0A6553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6" w15:restartNumberingAfterBreak="0">
    <w:nsid w:val="26199648"/>
    <w:multiLevelType w:val="hybridMultilevel"/>
    <w:tmpl w:val="FFFFFFFF"/>
    <w:lvl w:ilvl="0" w:tplc="7F4B8008">
      <w:start w:val="1"/>
      <w:numFmt w:val="decimal"/>
      <w:lvlText w:val="%1."/>
      <w:lvlJc w:val="left"/>
      <w:pPr>
        <w:ind w:left="502" w:hanging="360"/>
      </w:pPr>
    </w:lvl>
    <w:lvl w:ilvl="1" w:tplc="743EA299">
      <w:start w:val="1"/>
      <w:numFmt w:val="decimal"/>
      <w:lvlText w:val="%2."/>
      <w:lvlJc w:val="left"/>
      <w:pPr>
        <w:ind w:left="1440" w:hanging="360"/>
      </w:pPr>
    </w:lvl>
    <w:lvl w:ilvl="2" w:tplc="0AF94CE9">
      <w:start w:val="1"/>
      <w:numFmt w:val="decimal"/>
      <w:lvlText w:val="%3."/>
      <w:lvlJc w:val="left"/>
      <w:pPr>
        <w:ind w:left="2160" w:hanging="360"/>
      </w:pPr>
    </w:lvl>
    <w:lvl w:ilvl="3" w:tplc="7073359A">
      <w:start w:val="1"/>
      <w:numFmt w:val="decimal"/>
      <w:lvlText w:val="%4."/>
      <w:lvlJc w:val="left"/>
      <w:pPr>
        <w:ind w:left="2880" w:hanging="360"/>
      </w:pPr>
    </w:lvl>
    <w:lvl w:ilvl="4" w:tplc="60EC596F">
      <w:start w:val="1"/>
      <w:numFmt w:val="decimal"/>
      <w:lvlText w:val="%5."/>
      <w:lvlJc w:val="left"/>
      <w:pPr>
        <w:ind w:left="3600" w:hanging="360"/>
      </w:pPr>
    </w:lvl>
    <w:lvl w:ilvl="5" w:tplc="7DCC4A8A">
      <w:start w:val="1"/>
      <w:numFmt w:val="decimal"/>
      <w:lvlText w:val="%6."/>
      <w:lvlJc w:val="left"/>
      <w:pPr>
        <w:ind w:left="4320" w:hanging="360"/>
      </w:pPr>
    </w:lvl>
    <w:lvl w:ilvl="6" w:tplc="178D23EE">
      <w:start w:val="1"/>
      <w:numFmt w:val="decimal"/>
      <w:lvlText w:val="%7."/>
      <w:lvlJc w:val="left"/>
      <w:pPr>
        <w:ind w:left="5040" w:hanging="360"/>
      </w:pPr>
    </w:lvl>
    <w:lvl w:ilvl="7" w:tplc="4C803A86">
      <w:start w:val="1"/>
      <w:numFmt w:val="decimal"/>
      <w:lvlText w:val="%8."/>
      <w:lvlJc w:val="left"/>
      <w:pPr>
        <w:ind w:left="5760" w:hanging="360"/>
      </w:pPr>
    </w:lvl>
    <w:lvl w:ilvl="8" w:tplc="41E5F181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507752"/>
    <w:multiLevelType w:val="hybridMultilevel"/>
    <w:tmpl w:val="B99E5A82"/>
    <w:lvl w:ilvl="0" w:tplc="E196B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495AFC"/>
    <w:multiLevelType w:val="hybridMultilevel"/>
    <w:tmpl w:val="721645EE"/>
    <w:lvl w:ilvl="0" w:tplc="35964C02">
      <w:start w:val="1"/>
      <w:numFmt w:val="decimal"/>
      <w:lvlText w:val="%1."/>
      <w:lvlJc w:val="left"/>
      <w:pPr>
        <w:ind w:left="10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2DAF5CE6"/>
    <w:multiLevelType w:val="hybridMultilevel"/>
    <w:tmpl w:val="EF760B06"/>
    <w:lvl w:ilvl="0" w:tplc="CFB049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A240FD"/>
    <w:multiLevelType w:val="hybridMultilevel"/>
    <w:tmpl w:val="1724303E"/>
    <w:lvl w:ilvl="0" w:tplc="7C1E2372">
      <w:start w:val="1"/>
      <w:numFmt w:val="decimal"/>
      <w:lvlText w:val="%1)"/>
      <w:lvlJc w:val="left"/>
      <w:pPr>
        <w:ind w:left="108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B319DE"/>
    <w:multiLevelType w:val="hybridMultilevel"/>
    <w:tmpl w:val="EAA2CF0A"/>
    <w:lvl w:ilvl="0" w:tplc="D1728E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1B19"/>
    <w:multiLevelType w:val="hybridMultilevel"/>
    <w:tmpl w:val="FFFFFFFF"/>
    <w:lvl w:ilvl="0" w:tplc="2E83E73C">
      <w:start w:val="1"/>
      <w:numFmt w:val="decimal"/>
      <w:lvlText w:val="%1."/>
      <w:lvlJc w:val="left"/>
      <w:pPr>
        <w:ind w:left="1070" w:hanging="360"/>
      </w:pPr>
    </w:lvl>
    <w:lvl w:ilvl="1" w:tplc="3E409FA3">
      <w:start w:val="1"/>
      <w:numFmt w:val="decimal"/>
      <w:lvlText w:val="%2."/>
      <w:lvlJc w:val="left"/>
      <w:pPr>
        <w:ind w:left="1440" w:hanging="360"/>
      </w:pPr>
    </w:lvl>
    <w:lvl w:ilvl="2" w:tplc="74399789">
      <w:start w:val="1"/>
      <w:numFmt w:val="decimal"/>
      <w:lvlText w:val="%3."/>
      <w:lvlJc w:val="left"/>
      <w:pPr>
        <w:ind w:left="2160" w:hanging="360"/>
      </w:pPr>
    </w:lvl>
    <w:lvl w:ilvl="3" w:tplc="5D296B6A">
      <w:start w:val="1"/>
      <w:numFmt w:val="decimal"/>
      <w:lvlText w:val="%4."/>
      <w:lvlJc w:val="left"/>
      <w:pPr>
        <w:ind w:left="2880" w:hanging="360"/>
      </w:pPr>
    </w:lvl>
    <w:lvl w:ilvl="4" w:tplc="04DE5C02">
      <w:start w:val="1"/>
      <w:numFmt w:val="decimal"/>
      <w:lvlText w:val="%5."/>
      <w:lvlJc w:val="left"/>
      <w:pPr>
        <w:ind w:left="3600" w:hanging="360"/>
      </w:pPr>
    </w:lvl>
    <w:lvl w:ilvl="5" w:tplc="5B93BBAA">
      <w:start w:val="1"/>
      <w:numFmt w:val="decimal"/>
      <w:lvlText w:val="%6."/>
      <w:lvlJc w:val="left"/>
      <w:pPr>
        <w:ind w:left="4320" w:hanging="360"/>
      </w:pPr>
    </w:lvl>
    <w:lvl w:ilvl="6" w:tplc="37CB1CA9">
      <w:start w:val="1"/>
      <w:numFmt w:val="decimal"/>
      <w:lvlText w:val="%7."/>
      <w:lvlJc w:val="left"/>
      <w:pPr>
        <w:ind w:left="5040" w:hanging="360"/>
      </w:pPr>
    </w:lvl>
    <w:lvl w:ilvl="7" w:tplc="5400590B">
      <w:start w:val="1"/>
      <w:numFmt w:val="decimal"/>
      <w:lvlText w:val="%8."/>
      <w:lvlJc w:val="left"/>
      <w:pPr>
        <w:ind w:left="5760" w:hanging="360"/>
      </w:pPr>
    </w:lvl>
    <w:lvl w:ilvl="8" w:tplc="01140BF6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78973DD"/>
    <w:multiLevelType w:val="hybridMultilevel"/>
    <w:tmpl w:val="C66EEADC"/>
    <w:lvl w:ilvl="0" w:tplc="9426068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65F7BABE">
      <w:start w:val="1"/>
      <w:numFmt w:val="decimal"/>
      <w:lvlText w:val="%2."/>
      <w:lvlJc w:val="left"/>
      <w:pPr>
        <w:ind w:left="1440" w:hanging="360"/>
      </w:pPr>
    </w:lvl>
    <w:lvl w:ilvl="2" w:tplc="6A8E64B0">
      <w:start w:val="1"/>
      <w:numFmt w:val="decimal"/>
      <w:lvlText w:val="%3."/>
      <w:lvlJc w:val="left"/>
      <w:pPr>
        <w:ind w:left="2160" w:hanging="360"/>
      </w:pPr>
    </w:lvl>
    <w:lvl w:ilvl="3" w:tplc="4C7ECE22">
      <w:start w:val="1"/>
      <w:numFmt w:val="decimal"/>
      <w:lvlText w:val="%4."/>
      <w:lvlJc w:val="left"/>
      <w:pPr>
        <w:ind w:left="2880" w:hanging="360"/>
      </w:pPr>
    </w:lvl>
    <w:lvl w:ilvl="4" w:tplc="091C459B">
      <w:start w:val="1"/>
      <w:numFmt w:val="decimal"/>
      <w:lvlText w:val="%5."/>
      <w:lvlJc w:val="left"/>
      <w:pPr>
        <w:ind w:left="3600" w:hanging="360"/>
      </w:pPr>
    </w:lvl>
    <w:lvl w:ilvl="5" w:tplc="17CD3D8F">
      <w:start w:val="1"/>
      <w:numFmt w:val="decimal"/>
      <w:lvlText w:val="%6."/>
      <w:lvlJc w:val="left"/>
      <w:pPr>
        <w:ind w:left="4320" w:hanging="360"/>
      </w:pPr>
    </w:lvl>
    <w:lvl w:ilvl="6" w:tplc="608A1C3D">
      <w:start w:val="1"/>
      <w:numFmt w:val="decimal"/>
      <w:lvlText w:val="%7."/>
      <w:lvlJc w:val="left"/>
      <w:pPr>
        <w:ind w:left="5040" w:hanging="360"/>
      </w:pPr>
    </w:lvl>
    <w:lvl w:ilvl="7" w:tplc="669D823C">
      <w:start w:val="1"/>
      <w:numFmt w:val="decimal"/>
      <w:lvlText w:val="%8."/>
      <w:lvlJc w:val="left"/>
      <w:pPr>
        <w:ind w:left="5760" w:hanging="360"/>
      </w:pPr>
    </w:lvl>
    <w:lvl w:ilvl="8" w:tplc="12789452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AAD11ED"/>
    <w:multiLevelType w:val="hybridMultilevel"/>
    <w:tmpl w:val="AF4A3A8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AF14ADE"/>
    <w:multiLevelType w:val="hybridMultilevel"/>
    <w:tmpl w:val="FFFFFFFF"/>
    <w:lvl w:ilvl="0" w:tplc="2B431FC7">
      <w:start w:val="2"/>
      <w:numFmt w:val="decimal"/>
      <w:lvlText w:val="%1."/>
      <w:lvlJc w:val="left"/>
      <w:pPr>
        <w:ind w:left="1070" w:hanging="360"/>
      </w:pPr>
    </w:lvl>
    <w:lvl w:ilvl="1" w:tplc="008F2061">
      <w:start w:val="1"/>
      <w:numFmt w:val="decimal"/>
      <w:lvlText w:val="%2."/>
      <w:lvlJc w:val="left"/>
      <w:pPr>
        <w:ind w:left="1440" w:hanging="360"/>
      </w:pPr>
    </w:lvl>
    <w:lvl w:ilvl="2" w:tplc="23F2EA1C">
      <w:start w:val="1"/>
      <w:numFmt w:val="decimal"/>
      <w:lvlText w:val="%3."/>
      <w:lvlJc w:val="left"/>
      <w:pPr>
        <w:ind w:left="2160" w:hanging="360"/>
      </w:pPr>
    </w:lvl>
    <w:lvl w:ilvl="3" w:tplc="5F9CBC23">
      <w:start w:val="1"/>
      <w:numFmt w:val="decimal"/>
      <w:lvlText w:val="%4."/>
      <w:lvlJc w:val="left"/>
      <w:pPr>
        <w:ind w:left="2880" w:hanging="360"/>
      </w:pPr>
    </w:lvl>
    <w:lvl w:ilvl="4" w:tplc="20583D6C">
      <w:start w:val="1"/>
      <w:numFmt w:val="decimal"/>
      <w:lvlText w:val="%5."/>
      <w:lvlJc w:val="left"/>
      <w:pPr>
        <w:ind w:left="3600" w:hanging="360"/>
      </w:pPr>
    </w:lvl>
    <w:lvl w:ilvl="5" w:tplc="757F40CD">
      <w:start w:val="1"/>
      <w:numFmt w:val="decimal"/>
      <w:lvlText w:val="%6."/>
      <w:lvlJc w:val="left"/>
      <w:pPr>
        <w:ind w:left="4320" w:hanging="360"/>
      </w:pPr>
    </w:lvl>
    <w:lvl w:ilvl="6" w:tplc="0A2D80D1">
      <w:start w:val="1"/>
      <w:numFmt w:val="decimal"/>
      <w:lvlText w:val="%7."/>
      <w:lvlJc w:val="left"/>
      <w:pPr>
        <w:ind w:left="5040" w:hanging="360"/>
      </w:pPr>
    </w:lvl>
    <w:lvl w:ilvl="7" w:tplc="0C088633">
      <w:start w:val="1"/>
      <w:numFmt w:val="decimal"/>
      <w:lvlText w:val="%8."/>
      <w:lvlJc w:val="left"/>
      <w:pPr>
        <w:ind w:left="5760" w:hanging="360"/>
      </w:pPr>
    </w:lvl>
    <w:lvl w:ilvl="8" w:tplc="54C0B461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0DE173D"/>
    <w:multiLevelType w:val="hybridMultilevel"/>
    <w:tmpl w:val="1972A55E"/>
    <w:lvl w:ilvl="0" w:tplc="944000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084C75"/>
    <w:multiLevelType w:val="hybridMultilevel"/>
    <w:tmpl w:val="5BDA5548"/>
    <w:lvl w:ilvl="0" w:tplc="E6EC7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8C7E4A"/>
    <w:multiLevelType w:val="hybridMultilevel"/>
    <w:tmpl w:val="50DA0E4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11F7C0B"/>
    <w:multiLevelType w:val="multilevel"/>
    <w:tmpl w:val="DFE03B8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 w16cid:durableId="2092193387">
    <w:abstractNumId w:val="1"/>
  </w:num>
  <w:num w:numId="2" w16cid:durableId="1110198824">
    <w:abstractNumId w:val="4"/>
  </w:num>
  <w:num w:numId="3" w16cid:durableId="1661272507">
    <w:abstractNumId w:val="6"/>
  </w:num>
  <w:num w:numId="4" w16cid:durableId="395595200">
    <w:abstractNumId w:val="15"/>
  </w:num>
  <w:num w:numId="5" w16cid:durableId="1443307467">
    <w:abstractNumId w:val="12"/>
  </w:num>
  <w:num w:numId="6" w16cid:durableId="398094225">
    <w:abstractNumId w:val="13"/>
  </w:num>
  <w:num w:numId="7" w16cid:durableId="1360551510">
    <w:abstractNumId w:val="2"/>
  </w:num>
  <w:num w:numId="8" w16cid:durableId="1638340816">
    <w:abstractNumId w:val="0"/>
  </w:num>
  <w:num w:numId="9" w16cid:durableId="1512139391">
    <w:abstractNumId w:val="5"/>
  </w:num>
  <w:num w:numId="10" w16cid:durableId="1409695639">
    <w:abstractNumId w:val="19"/>
  </w:num>
  <w:num w:numId="11" w16cid:durableId="2050564927">
    <w:abstractNumId w:val="11"/>
  </w:num>
  <w:num w:numId="12" w16cid:durableId="1108281547">
    <w:abstractNumId w:val="7"/>
  </w:num>
  <w:num w:numId="13" w16cid:durableId="16860191">
    <w:abstractNumId w:val="18"/>
  </w:num>
  <w:num w:numId="14" w16cid:durableId="1195268389">
    <w:abstractNumId w:val="17"/>
  </w:num>
  <w:num w:numId="15" w16cid:durableId="2071493865">
    <w:abstractNumId w:val="9"/>
  </w:num>
  <w:num w:numId="16" w16cid:durableId="1932464909">
    <w:abstractNumId w:val="3"/>
  </w:num>
  <w:num w:numId="17" w16cid:durableId="61295671">
    <w:abstractNumId w:val="8"/>
  </w:num>
  <w:num w:numId="18" w16cid:durableId="239944202">
    <w:abstractNumId w:val="10"/>
  </w:num>
  <w:num w:numId="19" w16cid:durableId="920263031">
    <w:abstractNumId w:val="16"/>
  </w:num>
  <w:num w:numId="20" w16cid:durableId="9675146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41"/>
    <w:rsid w:val="00000DD7"/>
    <w:rsid w:val="00007A39"/>
    <w:rsid w:val="0001070D"/>
    <w:rsid w:val="00010D0C"/>
    <w:rsid w:val="00012638"/>
    <w:rsid w:val="00014CA8"/>
    <w:rsid w:val="00016C77"/>
    <w:rsid w:val="00017281"/>
    <w:rsid w:val="00022887"/>
    <w:rsid w:val="00041785"/>
    <w:rsid w:val="0004365B"/>
    <w:rsid w:val="000465EE"/>
    <w:rsid w:val="00051934"/>
    <w:rsid w:val="00060FF7"/>
    <w:rsid w:val="00066D63"/>
    <w:rsid w:val="000710AE"/>
    <w:rsid w:val="00071C4A"/>
    <w:rsid w:val="00072E45"/>
    <w:rsid w:val="00075B92"/>
    <w:rsid w:val="00076444"/>
    <w:rsid w:val="00077FF7"/>
    <w:rsid w:val="00087FD9"/>
    <w:rsid w:val="000A06B6"/>
    <w:rsid w:val="000A09F3"/>
    <w:rsid w:val="000A4C83"/>
    <w:rsid w:val="000B2EE8"/>
    <w:rsid w:val="000B530E"/>
    <w:rsid w:val="000C4A82"/>
    <w:rsid w:val="000C6D0E"/>
    <w:rsid w:val="000E4CAA"/>
    <w:rsid w:val="000E6F2F"/>
    <w:rsid w:val="000F09D2"/>
    <w:rsid w:val="000F141A"/>
    <w:rsid w:val="000F2A16"/>
    <w:rsid w:val="000F2B42"/>
    <w:rsid w:val="000F3484"/>
    <w:rsid w:val="0010166A"/>
    <w:rsid w:val="001074B6"/>
    <w:rsid w:val="00113663"/>
    <w:rsid w:val="0011407D"/>
    <w:rsid w:val="001166BF"/>
    <w:rsid w:val="00132AC5"/>
    <w:rsid w:val="001365F2"/>
    <w:rsid w:val="00136927"/>
    <w:rsid w:val="00137B94"/>
    <w:rsid w:val="00142207"/>
    <w:rsid w:val="001464C5"/>
    <w:rsid w:val="001509C4"/>
    <w:rsid w:val="00154EC3"/>
    <w:rsid w:val="001628A9"/>
    <w:rsid w:val="00163254"/>
    <w:rsid w:val="00163C3B"/>
    <w:rsid w:val="00165C05"/>
    <w:rsid w:val="00167BBA"/>
    <w:rsid w:val="001705D8"/>
    <w:rsid w:val="001728B2"/>
    <w:rsid w:val="00172989"/>
    <w:rsid w:val="00173CA2"/>
    <w:rsid w:val="001853AA"/>
    <w:rsid w:val="0019655E"/>
    <w:rsid w:val="001B05C9"/>
    <w:rsid w:val="001B7880"/>
    <w:rsid w:val="001C1E30"/>
    <w:rsid w:val="001D097B"/>
    <w:rsid w:val="001D4BEC"/>
    <w:rsid w:val="001D5F14"/>
    <w:rsid w:val="001E1B9D"/>
    <w:rsid w:val="001E5778"/>
    <w:rsid w:val="001E7167"/>
    <w:rsid w:val="002020F7"/>
    <w:rsid w:val="00202CE1"/>
    <w:rsid w:val="0020326C"/>
    <w:rsid w:val="00212B49"/>
    <w:rsid w:val="00214AA1"/>
    <w:rsid w:val="00217039"/>
    <w:rsid w:val="002210C8"/>
    <w:rsid w:val="00225156"/>
    <w:rsid w:val="002348C7"/>
    <w:rsid w:val="00236A12"/>
    <w:rsid w:val="00240F3E"/>
    <w:rsid w:val="0024771C"/>
    <w:rsid w:val="00247A4C"/>
    <w:rsid w:val="00247C73"/>
    <w:rsid w:val="0025170A"/>
    <w:rsid w:val="002523F3"/>
    <w:rsid w:val="002544B4"/>
    <w:rsid w:val="0026141C"/>
    <w:rsid w:val="0026441A"/>
    <w:rsid w:val="0027476C"/>
    <w:rsid w:val="002762BD"/>
    <w:rsid w:val="00277A22"/>
    <w:rsid w:val="00277D25"/>
    <w:rsid w:val="0028658E"/>
    <w:rsid w:val="00291388"/>
    <w:rsid w:val="002A0546"/>
    <w:rsid w:val="002A19BA"/>
    <w:rsid w:val="002A234D"/>
    <w:rsid w:val="002A301E"/>
    <w:rsid w:val="002A358D"/>
    <w:rsid w:val="002B6C80"/>
    <w:rsid w:val="002C096E"/>
    <w:rsid w:val="002C63E8"/>
    <w:rsid w:val="002C6BEB"/>
    <w:rsid w:val="002D5F9B"/>
    <w:rsid w:val="002D6783"/>
    <w:rsid w:val="002D72D3"/>
    <w:rsid w:val="002E0242"/>
    <w:rsid w:val="002E3A6D"/>
    <w:rsid w:val="002E5524"/>
    <w:rsid w:val="002F5232"/>
    <w:rsid w:val="002F642D"/>
    <w:rsid w:val="00301393"/>
    <w:rsid w:val="00302FBB"/>
    <w:rsid w:val="00303563"/>
    <w:rsid w:val="00303AA2"/>
    <w:rsid w:val="00310703"/>
    <w:rsid w:val="00310F70"/>
    <w:rsid w:val="00317F17"/>
    <w:rsid w:val="00334C84"/>
    <w:rsid w:val="00336A20"/>
    <w:rsid w:val="003435F4"/>
    <w:rsid w:val="00344853"/>
    <w:rsid w:val="00346C74"/>
    <w:rsid w:val="003511D1"/>
    <w:rsid w:val="00357153"/>
    <w:rsid w:val="0035773E"/>
    <w:rsid w:val="0036226D"/>
    <w:rsid w:val="00363638"/>
    <w:rsid w:val="00364BB6"/>
    <w:rsid w:val="00370B6D"/>
    <w:rsid w:val="0037103C"/>
    <w:rsid w:val="003755D6"/>
    <w:rsid w:val="00375BD9"/>
    <w:rsid w:val="00376F97"/>
    <w:rsid w:val="00383463"/>
    <w:rsid w:val="00386AC5"/>
    <w:rsid w:val="00386E2D"/>
    <w:rsid w:val="003940FD"/>
    <w:rsid w:val="003A3C19"/>
    <w:rsid w:val="003A4439"/>
    <w:rsid w:val="003B3D8D"/>
    <w:rsid w:val="003B3EDE"/>
    <w:rsid w:val="003B5A53"/>
    <w:rsid w:val="003C3C2D"/>
    <w:rsid w:val="003D139C"/>
    <w:rsid w:val="003D56B7"/>
    <w:rsid w:val="003E06EA"/>
    <w:rsid w:val="003E0DAC"/>
    <w:rsid w:val="003E4211"/>
    <w:rsid w:val="003E6CF2"/>
    <w:rsid w:val="003F24BD"/>
    <w:rsid w:val="003F2671"/>
    <w:rsid w:val="004056D7"/>
    <w:rsid w:val="00406EDC"/>
    <w:rsid w:val="00407776"/>
    <w:rsid w:val="00411B49"/>
    <w:rsid w:val="00412744"/>
    <w:rsid w:val="00420484"/>
    <w:rsid w:val="004243AC"/>
    <w:rsid w:val="00431F53"/>
    <w:rsid w:val="00433AF7"/>
    <w:rsid w:val="0043762E"/>
    <w:rsid w:val="00445A86"/>
    <w:rsid w:val="00446960"/>
    <w:rsid w:val="00447E0C"/>
    <w:rsid w:val="0045104E"/>
    <w:rsid w:val="00452D48"/>
    <w:rsid w:val="00452EC4"/>
    <w:rsid w:val="00453463"/>
    <w:rsid w:val="00454B58"/>
    <w:rsid w:val="00455792"/>
    <w:rsid w:val="00455E9A"/>
    <w:rsid w:val="00456CD3"/>
    <w:rsid w:val="00460B71"/>
    <w:rsid w:val="00462465"/>
    <w:rsid w:val="004726E8"/>
    <w:rsid w:val="00481772"/>
    <w:rsid w:val="00490CCB"/>
    <w:rsid w:val="004A239A"/>
    <w:rsid w:val="004A4527"/>
    <w:rsid w:val="004A61D1"/>
    <w:rsid w:val="004A6E7E"/>
    <w:rsid w:val="004A7EF6"/>
    <w:rsid w:val="004B090F"/>
    <w:rsid w:val="004B0D67"/>
    <w:rsid w:val="004B5A6A"/>
    <w:rsid w:val="004C3E31"/>
    <w:rsid w:val="004C478B"/>
    <w:rsid w:val="004C5072"/>
    <w:rsid w:val="004D2EB2"/>
    <w:rsid w:val="004D5126"/>
    <w:rsid w:val="004E3C14"/>
    <w:rsid w:val="004E3D38"/>
    <w:rsid w:val="004E5F4B"/>
    <w:rsid w:val="004E6928"/>
    <w:rsid w:val="004F1D44"/>
    <w:rsid w:val="004F4531"/>
    <w:rsid w:val="005015DF"/>
    <w:rsid w:val="00503232"/>
    <w:rsid w:val="005053F5"/>
    <w:rsid w:val="005055CD"/>
    <w:rsid w:val="00506F3B"/>
    <w:rsid w:val="00516152"/>
    <w:rsid w:val="005239C1"/>
    <w:rsid w:val="00525752"/>
    <w:rsid w:val="0052685F"/>
    <w:rsid w:val="005271FF"/>
    <w:rsid w:val="00530746"/>
    <w:rsid w:val="00533A4B"/>
    <w:rsid w:val="00537B2C"/>
    <w:rsid w:val="00544C6C"/>
    <w:rsid w:val="005526FA"/>
    <w:rsid w:val="0055662B"/>
    <w:rsid w:val="00562ADD"/>
    <w:rsid w:val="00572179"/>
    <w:rsid w:val="00577DC1"/>
    <w:rsid w:val="00580121"/>
    <w:rsid w:val="0058099E"/>
    <w:rsid w:val="00581790"/>
    <w:rsid w:val="00583778"/>
    <w:rsid w:val="00583B90"/>
    <w:rsid w:val="00584402"/>
    <w:rsid w:val="00591BA8"/>
    <w:rsid w:val="00593293"/>
    <w:rsid w:val="00595DD1"/>
    <w:rsid w:val="005A2948"/>
    <w:rsid w:val="005A74FF"/>
    <w:rsid w:val="005B0D89"/>
    <w:rsid w:val="005B2FD8"/>
    <w:rsid w:val="005B4003"/>
    <w:rsid w:val="005C2F49"/>
    <w:rsid w:val="005D21A9"/>
    <w:rsid w:val="005E27FE"/>
    <w:rsid w:val="005E5D00"/>
    <w:rsid w:val="005F0476"/>
    <w:rsid w:val="005F1E4E"/>
    <w:rsid w:val="005F43C5"/>
    <w:rsid w:val="005F75B1"/>
    <w:rsid w:val="00605123"/>
    <w:rsid w:val="00606552"/>
    <w:rsid w:val="00614EF3"/>
    <w:rsid w:val="0062210B"/>
    <w:rsid w:val="006227E5"/>
    <w:rsid w:val="00626A13"/>
    <w:rsid w:val="00634859"/>
    <w:rsid w:val="006411E5"/>
    <w:rsid w:val="00641CC9"/>
    <w:rsid w:val="00643CF8"/>
    <w:rsid w:val="006618E0"/>
    <w:rsid w:val="00664095"/>
    <w:rsid w:val="006644A7"/>
    <w:rsid w:val="0067096B"/>
    <w:rsid w:val="00671946"/>
    <w:rsid w:val="006742FD"/>
    <w:rsid w:val="00676687"/>
    <w:rsid w:val="0068060B"/>
    <w:rsid w:val="00680899"/>
    <w:rsid w:val="00681287"/>
    <w:rsid w:val="006849BA"/>
    <w:rsid w:val="006854EB"/>
    <w:rsid w:val="006855F8"/>
    <w:rsid w:val="00693092"/>
    <w:rsid w:val="0069764B"/>
    <w:rsid w:val="00697E6C"/>
    <w:rsid w:val="006A2659"/>
    <w:rsid w:val="006A32C2"/>
    <w:rsid w:val="006A3F05"/>
    <w:rsid w:val="006A63F0"/>
    <w:rsid w:val="006B2F20"/>
    <w:rsid w:val="006B660B"/>
    <w:rsid w:val="006C033D"/>
    <w:rsid w:val="006C63E1"/>
    <w:rsid w:val="006C66CD"/>
    <w:rsid w:val="006D310F"/>
    <w:rsid w:val="006E66F6"/>
    <w:rsid w:val="006E7315"/>
    <w:rsid w:val="006F0995"/>
    <w:rsid w:val="006F19E6"/>
    <w:rsid w:val="006F461E"/>
    <w:rsid w:val="00707612"/>
    <w:rsid w:val="007076D1"/>
    <w:rsid w:val="00713547"/>
    <w:rsid w:val="00721DD2"/>
    <w:rsid w:val="007230A1"/>
    <w:rsid w:val="00724659"/>
    <w:rsid w:val="007258F4"/>
    <w:rsid w:val="00726373"/>
    <w:rsid w:val="007312C3"/>
    <w:rsid w:val="00733A02"/>
    <w:rsid w:val="00740668"/>
    <w:rsid w:val="00746DE2"/>
    <w:rsid w:val="0075005D"/>
    <w:rsid w:val="00751813"/>
    <w:rsid w:val="00761B8B"/>
    <w:rsid w:val="007637B5"/>
    <w:rsid w:val="007705D0"/>
    <w:rsid w:val="0077644C"/>
    <w:rsid w:val="00785B0F"/>
    <w:rsid w:val="00792C24"/>
    <w:rsid w:val="007A0E6D"/>
    <w:rsid w:val="007A2367"/>
    <w:rsid w:val="007A4DDC"/>
    <w:rsid w:val="007B3B5E"/>
    <w:rsid w:val="007C0F27"/>
    <w:rsid w:val="007C66ED"/>
    <w:rsid w:val="007C7E28"/>
    <w:rsid w:val="007D6BE6"/>
    <w:rsid w:val="007F0F07"/>
    <w:rsid w:val="007F0F57"/>
    <w:rsid w:val="007F639E"/>
    <w:rsid w:val="0080175F"/>
    <w:rsid w:val="00802A39"/>
    <w:rsid w:val="008054FE"/>
    <w:rsid w:val="00812213"/>
    <w:rsid w:val="00812641"/>
    <w:rsid w:val="008217A1"/>
    <w:rsid w:val="00825720"/>
    <w:rsid w:val="00826436"/>
    <w:rsid w:val="00833113"/>
    <w:rsid w:val="00835EE4"/>
    <w:rsid w:val="008373B0"/>
    <w:rsid w:val="008430B1"/>
    <w:rsid w:val="00846942"/>
    <w:rsid w:val="00846BD3"/>
    <w:rsid w:val="00847A23"/>
    <w:rsid w:val="00856355"/>
    <w:rsid w:val="00857D69"/>
    <w:rsid w:val="00865D95"/>
    <w:rsid w:val="0086648F"/>
    <w:rsid w:val="0087097E"/>
    <w:rsid w:val="00880836"/>
    <w:rsid w:val="00887FA0"/>
    <w:rsid w:val="00891CAC"/>
    <w:rsid w:val="008A031D"/>
    <w:rsid w:val="008A1204"/>
    <w:rsid w:val="008A38C0"/>
    <w:rsid w:val="008B1845"/>
    <w:rsid w:val="008B29EF"/>
    <w:rsid w:val="008B3FE7"/>
    <w:rsid w:val="008B4D83"/>
    <w:rsid w:val="008B4EC0"/>
    <w:rsid w:val="008C0361"/>
    <w:rsid w:val="008C3116"/>
    <w:rsid w:val="008C41E0"/>
    <w:rsid w:val="008C58CD"/>
    <w:rsid w:val="008C69F4"/>
    <w:rsid w:val="008C73DF"/>
    <w:rsid w:val="008D1EC7"/>
    <w:rsid w:val="008D4DF6"/>
    <w:rsid w:val="008D7A3E"/>
    <w:rsid w:val="008E1362"/>
    <w:rsid w:val="008E4528"/>
    <w:rsid w:val="008F08C4"/>
    <w:rsid w:val="009044BE"/>
    <w:rsid w:val="00913232"/>
    <w:rsid w:val="00917BD9"/>
    <w:rsid w:val="00923115"/>
    <w:rsid w:val="009277B8"/>
    <w:rsid w:val="00931BB6"/>
    <w:rsid w:val="00946225"/>
    <w:rsid w:val="00946349"/>
    <w:rsid w:val="00950A63"/>
    <w:rsid w:val="00954388"/>
    <w:rsid w:val="009543DE"/>
    <w:rsid w:val="00954BA4"/>
    <w:rsid w:val="009559C0"/>
    <w:rsid w:val="00957912"/>
    <w:rsid w:val="0096112C"/>
    <w:rsid w:val="009641D1"/>
    <w:rsid w:val="009709F6"/>
    <w:rsid w:val="009721B0"/>
    <w:rsid w:val="009726BE"/>
    <w:rsid w:val="00980ADA"/>
    <w:rsid w:val="00983BBF"/>
    <w:rsid w:val="00983CC2"/>
    <w:rsid w:val="00992923"/>
    <w:rsid w:val="00992F39"/>
    <w:rsid w:val="00995704"/>
    <w:rsid w:val="009A1E0F"/>
    <w:rsid w:val="009A52EA"/>
    <w:rsid w:val="009B1488"/>
    <w:rsid w:val="009B68A7"/>
    <w:rsid w:val="009C0A05"/>
    <w:rsid w:val="009C6FAB"/>
    <w:rsid w:val="009C7E3A"/>
    <w:rsid w:val="009D2BC2"/>
    <w:rsid w:val="009D7DA0"/>
    <w:rsid w:val="009E2BAB"/>
    <w:rsid w:val="009F4656"/>
    <w:rsid w:val="009F7C1B"/>
    <w:rsid w:val="00A020D7"/>
    <w:rsid w:val="00A0350E"/>
    <w:rsid w:val="00A143EB"/>
    <w:rsid w:val="00A239D0"/>
    <w:rsid w:val="00A27E1C"/>
    <w:rsid w:val="00A314A0"/>
    <w:rsid w:val="00A34B8A"/>
    <w:rsid w:val="00A46B78"/>
    <w:rsid w:val="00A503E0"/>
    <w:rsid w:val="00A50862"/>
    <w:rsid w:val="00A50F86"/>
    <w:rsid w:val="00A513ED"/>
    <w:rsid w:val="00A52591"/>
    <w:rsid w:val="00A5441E"/>
    <w:rsid w:val="00A55074"/>
    <w:rsid w:val="00A55771"/>
    <w:rsid w:val="00A55C2C"/>
    <w:rsid w:val="00A56B06"/>
    <w:rsid w:val="00A60555"/>
    <w:rsid w:val="00A62A03"/>
    <w:rsid w:val="00A67FAC"/>
    <w:rsid w:val="00A71588"/>
    <w:rsid w:val="00A73DD5"/>
    <w:rsid w:val="00A75BD2"/>
    <w:rsid w:val="00A80AAF"/>
    <w:rsid w:val="00A80E5E"/>
    <w:rsid w:val="00A82850"/>
    <w:rsid w:val="00A83CFF"/>
    <w:rsid w:val="00A845F4"/>
    <w:rsid w:val="00A90674"/>
    <w:rsid w:val="00A924AB"/>
    <w:rsid w:val="00A96F46"/>
    <w:rsid w:val="00AA2407"/>
    <w:rsid w:val="00AA3D0E"/>
    <w:rsid w:val="00AA5CD5"/>
    <w:rsid w:val="00AA73A9"/>
    <w:rsid w:val="00AB0C1B"/>
    <w:rsid w:val="00AB3F41"/>
    <w:rsid w:val="00AB757B"/>
    <w:rsid w:val="00AC1F60"/>
    <w:rsid w:val="00AC5EF5"/>
    <w:rsid w:val="00AD33D0"/>
    <w:rsid w:val="00AD5475"/>
    <w:rsid w:val="00AD5BEC"/>
    <w:rsid w:val="00AE5C61"/>
    <w:rsid w:val="00AE770B"/>
    <w:rsid w:val="00AE7F37"/>
    <w:rsid w:val="00B02EF0"/>
    <w:rsid w:val="00B10E9F"/>
    <w:rsid w:val="00B17484"/>
    <w:rsid w:val="00B255AC"/>
    <w:rsid w:val="00B25679"/>
    <w:rsid w:val="00B328E9"/>
    <w:rsid w:val="00B40D5E"/>
    <w:rsid w:val="00B42F26"/>
    <w:rsid w:val="00B44E33"/>
    <w:rsid w:val="00B4710A"/>
    <w:rsid w:val="00B47D15"/>
    <w:rsid w:val="00B50A20"/>
    <w:rsid w:val="00B536CB"/>
    <w:rsid w:val="00B5744D"/>
    <w:rsid w:val="00B57A64"/>
    <w:rsid w:val="00B66989"/>
    <w:rsid w:val="00B67898"/>
    <w:rsid w:val="00B678DA"/>
    <w:rsid w:val="00B83E91"/>
    <w:rsid w:val="00B8481E"/>
    <w:rsid w:val="00B86136"/>
    <w:rsid w:val="00B86C10"/>
    <w:rsid w:val="00BA0C27"/>
    <w:rsid w:val="00BA0C70"/>
    <w:rsid w:val="00BA12EA"/>
    <w:rsid w:val="00BA22C0"/>
    <w:rsid w:val="00BA3BC9"/>
    <w:rsid w:val="00BA5C16"/>
    <w:rsid w:val="00BA7E44"/>
    <w:rsid w:val="00BB4DC7"/>
    <w:rsid w:val="00BC00D6"/>
    <w:rsid w:val="00BC5462"/>
    <w:rsid w:val="00BD272F"/>
    <w:rsid w:val="00BD2D57"/>
    <w:rsid w:val="00BE1C62"/>
    <w:rsid w:val="00BE2031"/>
    <w:rsid w:val="00BE2FE7"/>
    <w:rsid w:val="00BF1B7B"/>
    <w:rsid w:val="00BF2D82"/>
    <w:rsid w:val="00BF4151"/>
    <w:rsid w:val="00BF6E3C"/>
    <w:rsid w:val="00BF7A87"/>
    <w:rsid w:val="00C00AA1"/>
    <w:rsid w:val="00C031AE"/>
    <w:rsid w:val="00C12CD8"/>
    <w:rsid w:val="00C20CA9"/>
    <w:rsid w:val="00C20DD6"/>
    <w:rsid w:val="00C25727"/>
    <w:rsid w:val="00C30911"/>
    <w:rsid w:val="00C400BD"/>
    <w:rsid w:val="00C4791F"/>
    <w:rsid w:val="00C47E5D"/>
    <w:rsid w:val="00C561E3"/>
    <w:rsid w:val="00C56B6B"/>
    <w:rsid w:val="00C61664"/>
    <w:rsid w:val="00C70D6C"/>
    <w:rsid w:val="00C72621"/>
    <w:rsid w:val="00C72B7D"/>
    <w:rsid w:val="00C77E28"/>
    <w:rsid w:val="00C9510B"/>
    <w:rsid w:val="00C96D78"/>
    <w:rsid w:val="00CA113F"/>
    <w:rsid w:val="00CA4B4C"/>
    <w:rsid w:val="00CA57C4"/>
    <w:rsid w:val="00CB2FA1"/>
    <w:rsid w:val="00CC3581"/>
    <w:rsid w:val="00CD0BC0"/>
    <w:rsid w:val="00CD2B39"/>
    <w:rsid w:val="00CD347B"/>
    <w:rsid w:val="00CD6656"/>
    <w:rsid w:val="00CE205A"/>
    <w:rsid w:val="00CE2349"/>
    <w:rsid w:val="00CE2D89"/>
    <w:rsid w:val="00CE3653"/>
    <w:rsid w:val="00CE4C59"/>
    <w:rsid w:val="00CF18B9"/>
    <w:rsid w:val="00CF216C"/>
    <w:rsid w:val="00CF49AB"/>
    <w:rsid w:val="00D057AF"/>
    <w:rsid w:val="00D138ED"/>
    <w:rsid w:val="00D150A5"/>
    <w:rsid w:val="00D16227"/>
    <w:rsid w:val="00D16C70"/>
    <w:rsid w:val="00D209F8"/>
    <w:rsid w:val="00D2719C"/>
    <w:rsid w:val="00D33E8F"/>
    <w:rsid w:val="00D35837"/>
    <w:rsid w:val="00D42516"/>
    <w:rsid w:val="00D442BB"/>
    <w:rsid w:val="00D443E1"/>
    <w:rsid w:val="00D4661B"/>
    <w:rsid w:val="00D50A1B"/>
    <w:rsid w:val="00D52E56"/>
    <w:rsid w:val="00D53219"/>
    <w:rsid w:val="00D53E57"/>
    <w:rsid w:val="00D5491A"/>
    <w:rsid w:val="00D57396"/>
    <w:rsid w:val="00D603A3"/>
    <w:rsid w:val="00D606A7"/>
    <w:rsid w:val="00D61799"/>
    <w:rsid w:val="00D6257F"/>
    <w:rsid w:val="00D65B0B"/>
    <w:rsid w:val="00D65C88"/>
    <w:rsid w:val="00D66E4C"/>
    <w:rsid w:val="00D76C04"/>
    <w:rsid w:val="00D859AF"/>
    <w:rsid w:val="00D863CA"/>
    <w:rsid w:val="00D907D7"/>
    <w:rsid w:val="00D92B07"/>
    <w:rsid w:val="00D93BA2"/>
    <w:rsid w:val="00DA204E"/>
    <w:rsid w:val="00DA29BF"/>
    <w:rsid w:val="00DA3FBB"/>
    <w:rsid w:val="00DA52D1"/>
    <w:rsid w:val="00DA757D"/>
    <w:rsid w:val="00DA7FBD"/>
    <w:rsid w:val="00DB3E39"/>
    <w:rsid w:val="00DB6030"/>
    <w:rsid w:val="00DC0404"/>
    <w:rsid w:val="00DC1F91"/>
    <w:rsid w:val="00DC2CC4"/>
    <w:rsid w:val="00DC601F"/>
    <w:rsid w:val="00DD4029"/>
    <w:rsid w:val="00DD4C91"/>
    <w:rsid w:val="00DD7570"/>
    <w:rsid w:val="00DE02B0"/>
    <w:rsid w:val="00DE061E"/>
    <w:rsid w:val="00DE62B7"/>
    <w:rsid w:val="00DF408F"/>
    <w:rsid w:val="00E02080"/>
    <w:rsid w:val="00E02121"/>
    <w:rsid w:val="00E03D78"/>
    <w:rsid w:val="00E15431"/>
    <w:rsid w:val="00E17B6C"/>
    <w:rsid w:val="00E23D65"/>
    <w:rsid w:val="00E27C61"/>
    <w:rsid w:val="00E27DFD"/>
    <w:rsid w:val="00E30580"/>
    <w:rsid w:val="00E308E3"/>
    <w:rsid w:val="00E32DC0"/>
    <w:rsid w:val="00E32E35"/>
    <w:rsid w:val="00E36D56"/>
    <w:rsid w:val="00E40A09"/>
    <w:rsid w:val="00E41390"/>
    <w:rsid w:val="00E47246"/>
    <w:rsid w:val="00E51C30"/>
    <w:rsid w:val="00E5665D"/>
    <w:rsid w:val="00E57B68"/>
    <w:rsid w:val="00E63E36"/>
    <w:rsid w:val="00E65910"/>
    <w:rsid w:val="00E7264A"/>
    <w:rsid w:val="00E727BE"/>
    <w:rsid w:val="00E74BDE"/>
    <w:rsid w:val="00E75839"/>
    <w:rsid w:val="00E77CCF"/>
    <w:rsid w:val="00E81CA9"/>
    <w:rsid w:val="00E85344"/>
    <w:rsid w:val="00E86528"/>
    <w:rsid w:val="00E91B6B"/>
    <w:rsid w:val="00E96254"/>
    <w:rsid w:val="00E96AC0"/>
    <w:rsid w:val="00E9761B"/>
    <w:rsid w:val="00E97A10"/>
    <w:rsid w:val="00EA2D99"/>
    <w:rsid w:val="00EA5AB8"/>
    <w:rsid w:val="00EA6AD6"/>
    <w:rsid w:val="00EB6445"/>
    <w:rsid w:val="00EC2657"/>
    <w:rsid w:val="00EC6C8C"/>
    <w:rsid w:val="00EC772B"/>
    <w:rsid w:val="00ED3071"/>
    <w:rsid w:val="00EE4D50"/>
    <w:rsid w:val="00F040C3"/>
    <w:rsid w:val="00F04940"/>
    <w:rsid w:val="00F103E6"/>
    <w:rsid w:val="00F11FE0"/>
    <w:rsid w:val="00F20987"/>
    <w:rsid w:val="00F238A4"/>
    <w:rsid w:val="00F358AA"/>
    <w:rsid w:val="00F36BEC"/>
    <w:rsid w:val="00F401A0"/>
    <w:rsid w:val="00F40E62"/>
    <w:rsid w:val="00F41320"/>
    <w:rsid w:val="00F42C91"/>
    <w:rsid w:val="00F46175"/>
    <w:rsid w:val="00F463CC"/>
    <w:rsid w:val="00F464E9"/>
    <w:rsid w:val="00F52301"/>
    <w:rsid w:val="00F529F4"/>
    <w:rsid w:val="00F55EDB"/>
    <w:rsid w:val="00F55F7C"/>
    <w:rsid w:val="00F56F74"/>
    <w:rsid w:val="00F624E0"/>
    <w:rsid w:val="00F66638"/>
    <w:rsid w:val="00F71531"/>
    <w:rsid w:val="00F75054"/>
    <w:rsid w:val="00F847D8"/>
    <w:rsid w:val="00F870B3"/>
    <w:rsid w:val="00F87213"/>
    <w:rsid w:val="00F87FC6"/>
    <w:rsid w:val="00F95966"/>
    <w:rsid w:val="00F96206"/>
    <w:rsid w:val="00FA14A2"/>
    <w:rsid w:val="00FA714B"/>
    <w:rsid w:val="00FB5584"/>
    <w:rsid w:val="00FB5D52"/>
    <w:rsid w:val="00FB7F46"/>
    <w:rsid w:val="00FD0287"/>
    <w:rsid w:val="00FD2BD2"/>
    <w:rsid w:val="00FD5B1C"/>
    <w:rsid w:val="00FE0112"/>
    <w:rsid w:val="00FE06D7"/>
    <w:rsid w:val="00FE32CA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0EE9"/>
  <w15:chartTrackingRefBased/>
  <w15:docId w15:val="{3CD3F416-EBFD-4C28-9E65-34DC2B72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7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D40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DD40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D40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DD4029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DD40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DD40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DD402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D4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8"/>
    <w:link w:val="22"/>
    <w:rsid w:val="00DD4029"/>
    <w:pPr>
      <w:ind w:firstLine="210"/>
    </w:pPr>
  </w:style>
  <w:style w:type="character" w:customStyle="1" w:styleId="22">
    <w:name w:val="Красная строка 2 Знак"/>
    <w:basedOn w:val="a9"/>
    <w:link w:val="21"/>
    <w:rsid w:val="00DD4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DD40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D402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unhideWhenUsed/>
    <w:rsid w:val="00DD4029"/>
    <w:rPr>
      <w:color w:val="0000FF"/>
      <w:u w:val="single"/>
    </w:rPr>
  </w:style>
  <w:style w:type="character" w:customStyle="1" w:styleId="11">
    <w:name w:val="Стиль1 Знак"/>
    <w:link w:val="12"/>
    <w:locked/>
    <w:rsid w:val="00DD4029"/>
    <w:rPr>
      <w:sz w:val="28"/>
      <w:szCs w:val="28"/>
    </w:rPr>
  </w:style>
  <w:style w:type="paragraph" w:customStyle="1" w:styleId="12">
    <w:name w:val="Стиль1"/>
    <w:basedOn w:val="a"/>
    <w:link w:val="11"/>
    <w:autoRedefine/>
    <w:rsid w:val="00DD4029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annotation reference"/>
    <w:rsid w:val="00DD4029"/>
    <w:rPr>
      <w:sz w:val="16"/>
      <w:szCs w:val="16"/>
    </w:rPr>
  </w:style>
  <w:style w:type="paragraph" w:styleId="ae">
    <w:name w:val="annotation text"/>
    <w:basedOn w:val="a"/>
    <w:link w:val="af"/>
    <w:rsid w:val="00DD402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DD4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DD4029"/>
    <w:rPr>
      <w:b/>
      <w:bCs/>
    </w:rPr>
  </w:style>
  <w:style w:type="character" w:customStyle="1" w:styleId="af1">
    <w:name w:val="Тема примечания Знак"/>
    <w:basedOn w:val="af"/>
    <w:link w:val="af0"/>
    <w:rsid w:val="00DD40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s2654ae3a">
    <w:name w:val="cs2654ae3a"/>
    <w:basedOn w:val="a"/>
    <w:rsid w:val="00DD4029"/>
  </w:style>
  <w:style w:type="character" w:customStyle="1" w:styleId="20">
    <w:name w:val="Заголовок 2 Знак"/>
    <w:basedOn w:val="a0"/>
    <w:link w:val="2"/>
    <w:uiPriority w:val="9"/>
    <w:semiHidden/>
    <w:rsid w:val="00D271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E74BD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74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s19af6dcb1">
    <w:name w:val="cs19af6dcb1"/>
    <w:basedOn w:val="a0"/>
    <w:rsid w:val="008C69F4"/>
    <w:rPr>
      <w:rFonts w:ascii="Liberation Serif" w:hAnsi="Liberation Serif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09560;fld=134;dst=1071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0D24E-7630-4C3E-BF00-DEC7AE0C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59</Pages>
  <Words>24904</Words>
  <Characters>141953</Characters>
  <Application>Microsoft Office Word</Application>
  <DocSecurity>0</DocSecurity>
  <Lines>1182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Валентина Викторовна</dc:creator>
  <cp:keywords/>
  <dc:description/>
  <cp:lastModifiedBy>Чиркунова Елена Анатольевна</cp:lastModifiedBy>
  <cp:revision>1291</cp:revision>
  <cp:lastPrinted>2025-03-07T09:44:00Z</cp:lastPrinted>
  <dcterms:created xsi:type="dcterms:W3CDTF">2020-02-11T13:50:00Z</dcterms:created>
  <dcterms:modified xsi:type="dcterms:W3CDTF">2026-03-05T07:22:00Z</dcterms:modified>
</cp:coreProperties>
</file>